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10" w:rsidRPr="00ED0010" w:rsidRDefault="00D4195D" w:rsidP="002A76E4">
      <w:pPr>
        <w:spacing w:before="100" w:beforeAutospacing="1" w:after="100" w:afterAutospacing="1" w:line="240" w:lineRule="auto"/>
        <w:jc w:val="center"/>
        <w:rPr>
          <w:rFonts w:ascii="Arial" w:eastAsia="Times New Roman" w:hAnsi="Arial" w:cs="Arial"/>
          <w:sz w:val="40"/>
          <w:szCs w:val="40"/>
          <w:lang w:eastAsia="en-GB"/>
        </w:rPr>
      </w:pPr>
      <w:r>
        <w:rPr>
          <w:rFonts w:ascii="Algerian" w:eastAsia="Times New Roman" w:hAnsi="Algerian" w:cs="Arial"/>
          <w:bCs/>
          <w:noProof/>
          <w:sz w:val="40"/>
          <w:szCs w:val="40"/>
          <w:lang w:eastAsia="en-GB"/>
        </w:rPr>
        <mc:AlternateContent>
          <mc:Choice Requires="wps">
            <w:drawing>
              <wp:anchor distT="0" distB="0" distL="114300" distR="114300" simplePos="0" relativeHeight="251658751" behindDoc="1" locked="0" layoutInCell="1" allowOverlap="1" wp14:anchorId="527EF233" wp14:editId="6B1E6DE9">
                <wp:simplePos x="0" y="0"/>
                <wp:positionH relativeFrom="column">
                  <wp:posOffset>-276447</wp:posOffset>
                </wp:positionH>
                <wp:positionV relativeFrom="paragraph">
                  <wp:posOffset>460124</wp:posOffset>
                </wp:positionV>
                <wp:extent cx="3030029" cy="9409223"/>
                <wp:effectExtent l="19050" t="19050" r="37465" b="40005"/>
                <wp:wrapNone/>
                <wp:docPr id="7" name="Rectangle 7"/>
                <wp:cNvGraphicFramePr/>
                <a:graphic xmlns:a="http://schemas.openxmlformats.org/drawingml/2006/main">
                  <a:graphicData uri="http://schemas.microsoft.com/office/word/2010/wordprocessingShape">
                    <wps:wsp>
                      <wps:cNvSpPr/>
                      <wps:spPr>
                        <a:xfrm>
                          <a:off x="0" y="0"/>
                          <a:ext cx="3030029" cy="9409223"/>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1.75pt;margin-top:36.25pt;width:238.6pt;height:740.9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kNhQIAAFYFAAAOAAAAZHJzL2Uyb0RvYy54bWysVN1v2yAQf5+0/wHxvtpx07Wx4lRRq06T&#10;qrbqh/pMMcSWgGNA4mR//Q7sOFFb7WGaH/DB3f3ug98xv9xqRTbC+RZMRScnOSXCcKhbs6roy/PN&#10;twtKfGCmZgqMqOhOeHq5+Ppl3tlSFNCAqoUjCGJ82dmKNiHYMss8b4Rm/gSsMKiU4DQLuHWrrHas&#10;Q3StsiLPv2cduNo64MJ7PL3ulXSR8KUUPNxL6UUgqqKYW0irS+tbXLPFnJUrx2zT8iEN9g9ZaNYa&#10;DDpCXbPAyNq1H6B0yx14kOGEg85AypaLVANWM8nfVfPUMCtSLdgcb8c2+f8Hy+82D460dUXPKTFM&#10;4xU9YtOYWSlBzmN7OutLtHqyD27YeRRjrVvpdPxjFWSbWrobWyq2gXA8PM1P87yYUcJRN5vms6I4&#10;jajZwd06H34I0CQKFXUYPrWSbW596E33JjGagZtWKTxnpTKkq+hZfpGni8xiqn1ySQo7JXqzRyGx&#10;RkynSMiJXeJKObJhyAvGuTBh0qsaVov++CzHb8h19EiZK4OAEVliJiP2ABCZ+xG7r2Owj64ikXN0&#10;zv+WWO88eqTIYMLorFsD7jMAhVUNkXt7TP+oNVF8g3qHDHDQj4a3/KbFe7hlPjwwh7OAU4PzHe5x&#10;kQqw3zBIlDTgfn92Hu2RoqilpMPZqqj/tWZOUKJ+GiTvbDKdxmFMm+nZeYEbd6x5O9aYtb4CvKYJ&#10;viSWJzHaB7UXpQP9is/AMkZFFTMcY1eUB7ffXIV+5vEh4WK5TGY4gJaFW/NkeQSPXY08e96+MmcH&#10;Mgbk8R3s55CV7zjZ20ZPA8t1ANkmwh76OvQbhzcRZ3ho4utwvE9Wh+dw8QcAAP//AwBQSwMEFAAG&#10;AAgAAAAhAOoHLxzkAAAACwEAAA8AAABkcnMvZG93bnJldi54bWxMj8FKw0AQhu+C77CM4EXajU1i&#10;NWZTpFYEFcHWQ4/b7DQJZmdjdtNGn97xpKdhmI9/vj9fjLYVB+x940jB5TQCgVQ601Cl4H3zMLkG&#10;4YMmo1tHqOALPSyK05NcZ8Yd6Q0P61AJDiGfaQV1CF0mpS9rtNpPXYfEt73rrQ689pU0vT5yuG3l&#10;LIqupNUN8Ydad7issfxYD1ZB+Ymr1cXmcXh62S6f99vXm+/y3ih1fjbe3YIIOIY/GH71WR0Kdtq5&#10;gYwXrYJJEqeMKpjPeDKQxPEcxI7JNE1ikEUu/3cofgAAAP//AwBQSwECLQAUAAYACAAAACEAtoM4&#10;kv4AAADhAQAAEwAAAAAAAAAAAAAAAAAAAAAAW0NvbnRlbnRfVHlwZXNdLnhtbFBLAQItABQABgAI&#10;AAAAIQA4/SH/1gAAAJQBAAALAAAAAAAAAAAAAAAAAC8BAABfcmVscy8ucmVsc1BLAQItABQABgAI&#10;AAAAIQAebPkNhQIAAFYFAAAOAAAAAAAAAAAAAAAAAC4CAABkcnMvZTJvRG9jLnhtbFBLAQItABQA&#10;BgAIAAAAIQDqBy8c5AAAAAsBAAAPAAAAAAAAAAAAAAAAAN8EAABkcnMvZG93bnJldi54bWxQSwUG&#10;AAAAAAQABADzAAAA8AUAAAAA&#10;" filled="f" strokecolor="#243f60 [1604]" strokeweight="4pt"/>
            </w:pict>
          </mc:Fallback>
        </mc:AlternateContent>
      </w:r>
      <w:r w:rsidR="00E15773">
        <w:rPr>
          <w:rFonts w:ascii="Algerian" w:eastAsia="Times New Roman" w:hAnsi="Algerian" w:cs="Arial"/>
          <w:bCs/>
          <w:noProof/>
          <w:sz w:val="40"/>
          <w:szCs w:val="40"/>
          <w:lang w:eastAsia="en-GB"/>
        </w:rPr>
        <mc:AlternateContent>
          <mc:Choice Requires="wps">
            <w:drawing>
              <wp:anchor distT="0" distB="0" distL="114300" distR="114300" simplePos="0" relativeHeight="251656189" behindDoc="1" locked="0" layoutInCell="1" allowOverlap="1" wp14:anchorId="096B6641" wp14:editId="783E8096">
                <wp:simplePos x="0" y="0"/>
                <wp:positionH relativeFrom="column">
                  <wp:posOffset>-510540</wp:posOffset>
                </wp:positionH>
                <wp:positionV relativeFrom="paragraph">
                  <wp:posOffset>-316230</wp:posOffset>
                </wp:positionV>
                <wp:extent cx="3338195" cy="10185400"/>
                <wp:effectExtent l="0" t="0" r="0" b="6350"/>
                <wp:wrapNone/>
                <wp:docPr id="5" name="Rectangle 5"/>
                <wp:cNvGraphicFramePr/>
                <a:graphic xmlns:a="http://schemas.openxmlformats.org/drawingml/2006/main">
                  <a:graphicData uri="http://schemas.microsoft.com/office/word/2010/wordprocessingShape">
                    <wps:wsp>
                      <wps:cNvSpPr/>
                      <wps:spPr>
                        <a:xfrm>
                          <a:off x="0" y="0"/>
                          <a:ext cx="3338195" cy="10185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0.2pt;margin-top:-24.9pt;width:262.85pt;height:802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plgIAAIYFAAAOAAAAZHJzL2Uyb0RvYy54bWysVE1v2zAMvQ/YfxB0X23nY2uDOEXQosOA&#10;oi3aDj0rshQbkEVNUuJkv36UZDtdV+wwLAdFFMlH8pnk8vLQKrIX1jWgS1qc5ZQIzaFq9Lak359v&#10;Pp1T4jzTFVOgRUmPwtHL1ccPy84sxARqUJWwBEG0W3SmpLX3ZpFljteiZe4MjNColGBb5lG026yy&#10;rEP0VmWTPP+cdWArY4EL5/D1OinpKuJLKbi/l9IJT1RJMTcfTxvPTTiz1ZIttpaZuuF9GuwfsmhZ&#10;ozHoCHXNPCM72/wB1TbcggPpzzi0GUjZcBFrwGqK/E01TzUzItaC5Dgz0uT+Hyy/2z9Y0lQlnVOi&#10;WYuf6BFJY3qrBJkHejrjFmj1ZB5sLzm8hloP0rbhH6sgh0jpcaRUHDzh+DidTs+LC8TmqCvy4nw+&#10;yyPr2cnfWOe/CmhJuJTUYvzIJdvfOo8x0XQwCeEcqKa6aZSKQmgUcaUs2TP8xJvtJOSMHr9ZKR1s&#10;NQSvpA4vWSgtFRNv/qhEsFP6UUjkBNOfxERiN56CMM6F9kVS1awSKfY8x98QfUgr5hIBA7LE+CN2&#10;DzBYJpABO2XZ2wdXEZt5dM7/llhyHj1iZNB+dG4bDfY9AIVV9ZGT/UBSoiawtIHqiB1jIY2SM/ym&#10;wc92y5x/YBZnB6cM94G/x0Mq6EoK/Y2SGuzP996DPbY0ainpcBZL6n7smBWUqG8am/2imM3C8EZh&#10;Nv8yQcG+1mxea/SuvQLshQI3j+HxGuy9Gq7SQvuCa2MdoqKKaY6xS8q9HYQrn3YELh4u1utohgNr&#10;mL/VT4YH8MBqaMvnwwuzpu9dj31/B8PcssWbFk62wVPDeudBNrG/T7z2fOOwx8bpF1PYJq/laHVa&#10;n6tfAAAA//8DAFBLAwQUAAYACAAAACEAypFthuAAAAAMAQAADwAAAGRycy9kb3ducmV2LnhtbEyP&#10;wU7DMAyG70i8Q2QkbltKSaetNJ0mBAcukxho4pg2aRvROFWSbeXtZ05ws+VPv7+/2s5uZGcTovUo&#10;4WGZATPYem2xl/D58bpYA4tJoVajRyPhx0TY1rc3lSq1v+C7OR9SzygEY6kkDClNJeexHYxTcekn&#10;g3TrfHAq0Rp6roO6ULgbeZ5lK+6URfowqMk8D6b9PpycBOzeVhtr910Mu6M7vuTdV9NzKe/v5t0T&#10;sGTm9AfDrz6pQ01OjT+hjmyUsFhnglAaxIY6ECFE8QisIbQoRA68rvj/EvUVAAD//wMAUEsBAi0A&#10;FAAGAAgAAAAhALaDOJL+AAAA4QEAABMAAAAAAAAAAAAAAAAAAAAAAFtDb250ZW50X1R5cGVzXS54&#10;bWxQSwECLQAUAAYACAAAACEAOP0h/9YAAACUAQAACwAAAAAAAAAAAAAAAAAvAQAAX3JlbHMvLnJl&#10;bHNQSwECLQAUAAYACAAAACEA/qvF6ZYCAACGBQAADgAAAAAAAAAAAAAAAAAuAgAAZHJzL2Uyb0Rv&#10;Yy54bWxQSwECLQAUAAYACAAAACEAypFthuAAAAAMAQAADwAAAAAAAAAAAAAAAADwBAAAZHJzL2Rv&#10;d25yZXYueG1sUEsFBgAAAAAEAAQA8wAAAP0FAAAAAA==&#10;" fillcolor="#eeece1 [3214]" stroked="f" strokeweight="2pt"/>
            </w:pict>
          </mc:Fallback>
        </mc:AlternateContent>
      </w:r>
      <w:r w:rsidR="00192082">
        <w:rPr>
          <w:rFonts w:ascii="Algerian" w:eastAsia="Times New Roman" w:hAnsi="Algerian" w:cs="Arial"/>
          <w:bCs/>
          <w:noProof/>
          <w:sz w:val="40"/>
          <w:szCs w:val="40"/>
          <w:lang w:eastAsia="en-GB"/>
        </w:rPr>
        <mc:AlternateContent>
          <mc:Choice Requires="wps">
            <w:drawing>
              <wp:anchor distT="0" distB="0" distL="114300" distR="114300" simplePos="0" relativeHeight="251657214" behindDoc="1" locked="0" layoutInCell="1" allowOverlap="1" wp14:anchorId="10D7E472" wp14:editId="456396BF">
                <wp:simplePos x="0" y="0"/>
                <wp:positionH relativeFrom="column">
                  <wp:posOffset>2827655</wp:posOffset>
                </wp:positionH>
                <wp:positionV relativeFrom="paragraph">
                  <wp:posOffset>-316230</wp:posOffset>
                </wp:positionV>
                <wp:extent cx="3497580" cy="3784600"/>
                <wp:effectExtent l="0" t="0" r="7620" b="6350"/>
                <wp:wrapNone/>
                <wp:docPr id="4" name="Rectangle 4"/>
                <wp:cNvGraphicFramePr/>
                <a:graphic xmlns:a="http://schemas.openxmlformats.org/drawingml/2006/main">
                  <a:graphicData uri="http://schemas.microsoft.com/office/word/2010/wordprocessingShape">
                    <wps:wsp>
                      <wps:cNvSpPr/>
                      <wps:spPr>
                        <a:xfrm>
                          <a:off x="0" y="0"/>
                          <a:ext cx="3497580" cy="3784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2.65pt;margin-top:-24.9pt;width:275.4pt;height:298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PlQIAAIUFAAAOAAAAZHJzL2Uyb0RvYy54bWysVEtv2zAMvg/YfxB0X+2k7iuIUwQpOgwo&#10;2qLt0LMiS7EAWdQkJU7260fJj3RdscOwHBRRJD+Sn0nOr/eNJjvhvAJT0slJTokwHCplNiX9/nL7&#10;5ZISH5ipmAYjSnoQnl4vPn+at3YmplCDroQjCGL8rLUlrUOwsyzzvBYN8ydghUGlBNewgKLbZJVj&#10;LaI3Opvm+XnWgqusAy68x9ebTkkXCV9KwcODlF4EokuKuYV0unSu45kt5my2cczWivdpsH/IomHK&#10;YNAR6oYFRrZO/QHVKO7AgwwnHJoMpFRcpBqwmkn+rprnmlmRakFyvB1p8v8Plt/vHh1RVUkLSgxr&#10;8BM9IWnMbLQgRaSntX6GVs/20fWSx2usdS9dE/+xCrJPlB5GSsU+EI6Pp8XVxdklMs9Rd3pxWZzn&#10;ifTs6G6dD18FNCReSuowfKKS7e58wJBoOpjEaB60qm6V1kmIfSJW2pEdwy+83kxjyujxm5U20dZA&#10;9OrU8SWLlXW1pFs4aBHttHkSEinB7KcpkdSMxyCMc2HCpFPVrBJd7LMcf0P0Ia2USwKMyBLjj9g9&#10;wGDZgQzYXZa9fXQVqZdH5/xviXXOo0eKDCaMzo0y4D4C0FhVH7mzH0jqqIksraE6YMM46CbJW36r&#10;8LPdMR8emcPRwU+N6yA84CE1tCWF/kZJDe7nR+/RHjsatZS0OIol9T+2zAlK9DeDvX41KYo4u0ko&#10;zi6mKLi3mvVbjdk2K8BemODisTxdo33Qw1U6aF5xayxjVFQxwzF2SXlwg7AK3YrAvcPFcpnMcF4t&#10;C3fm2fIIHlmNbfmyf2XO9r0bsO3vYRhbNnvXwp1t9DSw3AaQKvX3kdeeb5z11Dj9XorL5K2crI7b&#10;c/ELAAD//wMAUEsDBBQABgAIAAAAIQAIkkV24AAAAAsBAAAPAAAAZHJzL2Rvd25yZXYueG1sTI/B&#10;TsMwEETvSPyDtUjcWqchjUjIpqoQHLggUVDF0YmdxCJeR7Hbhr9nOcFxtU8zb6rd4kZxNnOwnhA2&#10;6wSEodZrSz3Cx/vz6h5EiIq0Gj0ZhG8TYFdfX1Wq1P5Cb+Z8iL3gEAqlQhhinEopQzsYp8LaT4b4&#10;1/nZqcjn3Es9qwuHu1GmSZJLpyxxw6Am8ziY9utwcgjUveSFta9dmPdHd3xKu8+ml4i3N8v+AUQ0&#10;S/yD4Vef1aFmp8afSAcxImTZ9o5RhFVW8AYmiiLfgGgQtlmegqwr+X9D/QMAAP//AwBQSwECLQAU&#10;AAYACAAAACEAtoM4kv4AAADhAQAAEwAAAAAAAAAAAAAAAAAAAAAAW0NvbnRlbnRfVHlwZXNdLnht&#10;bFBLAQItABQABgAIAAAAIQA4/SH/1gAAAJQBAAALAAAAAAAAAAAAAAAAAC8BAABfcmVscy8ucmVs&#10;c1BLAQItABQABgAIAAAAIQBj+jTPlQIAAIUFAAAOAAAAAAAAAAAAAAAAAC4CAABkcnMvZTJvRG9j&#10;LnhtbFBLAQItABQABgAIAAAAIQAIkkV24AAAAAsBAAAPAAAAAAAAAAAAAAAAAO8EAABkcnMvZG93&#10;bnJldi54bWxQSwUGAAAAAAQABADzAAAA/AUAAAAA&#10;" fillcolor="#eeece1 [3214]" stroked="f" strokeweight="2pt"/>
            </w:pict>
          </mc:Fallback>
        </mc:AlternateContent>
      </w:r>
      <w:r w:rsidR="00ED0010" w:rsidRPr="00ED0010">
        <w:rPr>
          <w:rFonts w:ascii="Algerian" w:eastAsia="Times New Roman" w:hAnsi="Algerian" w:cs="Arial"/>
          <w:bCs/>
          <w:sz w:val="40"/>
          <w:szCs w:val="40"/>
          <w:lang w:eastAsia="en-GB"/>
        </w:rPr>
        <w:t>HADRONS</w:t>
      </w:r>
      <w:r w:rsidR="00ED0010" w:rsidRPr="00ED0010">
        <w:rPr>
          <w:rFonts w:ascii="Arial" w:eastAsia="Times New Roman" w:hAnsi="Arial" w:cs="Arial"/>
          <w:b/>
          <w:bCs/>
          <w:sz w:val="40"/>
          <w:szCs w:val="40"/>
          <w:lang w:eastAsia="en-GB"/>
        </w:rPr>
        <w:t xml:space="preserve"> </w:t>
      </w:r>
      <w:r w:rsidR="00ED0010" w:rsidRPr="00ED0010">
        <w:rPr>
          <w:rFonts w:ascii="Arial" w:eastAsia="Times New Roman" w:hAnsi="Arial" w:cs="Arial"/>
          <w:b/>
          <w:bCs/>
          <w:sz w:val="20"/>
          <w:szCs w:val="20"/>
          <w:lang w:eastAsia="en-GB"/>
        </w:rPr>
        <w:t>- made of quarks</w:t>
      </w:r>
    </w:p>
    <w:p w:rsidR="00ED0010" w:rsidRPr="00ED0010" w:rsidRDefault="00B74206" w:rsidP="00ED0010">
      <w:pPr>
        <w:spacing w:before="100" w:beforeAutospacing="1" w:after="100" w:afterAutospacing="1" w:line="240" w:lineRule="auto"/>
        <w:rPr>
          <w:rFonts w:ascii="Arial" w:eastAsia="Times New Roman" w:hAnsi="Arial" w:cs="Arial"/>
          <w:sz w:val="27"/>
          <w:szCs w:val="27"/>
          <w:lang w:eastAsia="en-GB"/>
        </w:rPr>
      </w:pPr>
      <w:r>
        <w:rPr>
          <w:rFonts w:ascii="Baskerville Old Face" w:eastAsia="Times New Roman" w:hAnsi="Baskerville Old Face" w:cs="Arial"/>
          <w:bCs/>
          <w:noProof/>
          <w:sz w:val="24"/>
          <w:szCs w:val="24"/>
          <w:lang w:eastAsia="en-GB"/>
        </w:rPr>
        <mc:AlternateContent>
          <mc:Choice Requires="wps">
            <w:drawing>
              <wp:anchor distT="0" distB="0" distL="114300" distR="114300" simplePos="0" relativeHeight="251659264" behindDoc="1" locked="0" layoutInCell="1" allowOverlap="1" wp14:anchorId="6F561EED" wp14:editId="55ED6FEB">
                <wp:simplePos x="0" y="0"/>
                <wp:positionH relativeFrom="column">
                  <wp:posOffset>-180753</wp:posOffset>
                </wp:positionH>
                <wp:positionV relativeFrom="paragraph">
                  <wp:posOffset>478672</wp:posOffset>
                </wp:positionV>
                <wp:extent cx="2859537" cy="1987255"/>
                <wp:effectExtent l="0" t="0" r="17145" b="13335"/>
                <wp:wrapNone/>
                <wp:docPr id="1" name="Rounded Rectangle 1"/>
                <wp:cNvGraphicFramePr/>
                <a:graphic xmlns:a="http://schemas.openxmlformats.org/drawingml/2006/main">
                  <a:graphicData uri="http://schemas.microsoft.com/office/word/2010/wordprocessingShape">
                    <wps:wsp>
                      <wps:cNvSpPr/>
                      <wps:spPr>
                        <a:xfrm>
                          <a:off x="0" y="0"/>
                          <a:ext cx="2859537" cy="1987255"/>
                        </a:xfrm>
                        <a:prstGeom prst="roundRect">
                          <a:avLst/>
                        </a:prstGeom>
                        <a:solidFill>
                          <a:schemeClr val="bg1">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4.25pt;margin-top:37.7pt;width:225.15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uVmgIAAJ0FAAAOAAAAZHJzL2Uyb0RvYy54bWysVFFPGzEMfp+0/xDlfVzb0QEVV1SBmCYh&#10;qICJ5zSX9CIlcZakvXa/fk5yPTqG9jDt5S6O7c/2F9uXVzujyVb4oMDWdHwyokRYDo2y65p+f779&#10;dE5JiMw2TIMVNd2LQK/mHz9cdm4mJtCCboQnCGLDrHM1bWN0s6oKvBWGhRNwwqJSgjcsoujXVeNZ&#10;h+hGV5PR6EvVgW+cBy5CwNuboqTzjC+l4PFByiAi0TXF3GL++vxdpW81v2SztWeuVbxPg/1DFoYp&#10;i0EHqBsWGdl49QeUUdxDABlPOJgKpFRc5BqwmvHoTTVPLXMi14LkBDfQFP4fLL/fLj1RDb4dJZYZ&#10;fKJH2NhGNOQRyWN2rQUZJ5o6F2Zo/eSWvpcCHlPNO+lN+mM1ZJep3Q/Uil0kHC8n59OL6eczSjjq&#10;xhfnZ5PpNKFWr+7Oh/hVgCHpUFOf0kg5ZF7Z9i7EYn+wSyEDaNXcKq2zkJpGXGtPtgyfe7UeF1ft&#10;WlauJtgy+c0xbG6xZJ2TOAKqUqWltnyKey0SvLaPQiJVqZoMPCAUcMa5sLHEDC1rRLmeYsj3Y2bA&#10;hCyxgAG7B/i9lgN2YaC3T64i9/jgPPpbYsV58MiRwcbB2SgL/j0AjVX1kYs9UnZETTquoNljI3ko&#10;ExYcv1X4jHcsxCXzOFI4fLgm4gN+pIauptCfKGnB/3zvPtljp6OWkg5HtKbhx4Z5QYn+ZnEGLsan&#10;p2mms3A6PZug4I81q2ON3ZhrwLbAPsfs8jHZR304Sg/mBbfJIkVFFbMcY9eUR38QrmNZHbiPuFgs&#10;shnOsWPxzj45nsATq6lDn3cvzLu+lyOOwT0cxpnN3nRzsU2eFhabCFLlVn/ltecbd0Bu1n5fpSVz&#10;LGer1606/wUAAP//AwBQSwMEFAAGAAgAAAAhAMcccy3hAAAACgEAAA8AAABkcnMvZG93bnJldi54&#10;bWxMj8tOwzAQRfdI/IM1SGxQ6zSkkIZMKkSFhLpAomXDzo0nDxGPg+224e8xK1iO5ujec8v1ZAZx&#10;Iud7ywiLeQKCuLa65xbhff88y0H4oFirwTIhfJOHdXV5UapC2zO/0WkXWhFD2BcKoQthLKT0dUdG&#10;+bkdieOvsc6oEE/XSu3UOYabQaZJcieN6jk2dGqkp47qz93RIGi9/fDOrJqXRO5XG25u7NfmFfH6&#10;anp8ABFoCn8w/OpHdaii08EeWXsxIMzSfBlRhPtlBiICWbqIWw4It3megaxK+X9C9QMAAP//AwBQ&#10;SwECLQAUAAYACAAAACEAtoM4kv4AAADhAQAAEwAAAAAAAAAAAAAAAAAAAAAAW0NvbnRlbnRfVHlw&#10;ZXNdLnhtbFBLAQItABQABgAIAAAAIQA4/SH/1gAAAJQBAAALAAAAAAAAAAAAAAAAAC8BAABfcmVs&#10;cy8ucmVsc1BLAQItABQABgAIAAAAIQCgiIuVmgIAAJ0FAAAOAAAAAAAAAAAAAAAAAC4CAABkcnMv&#10;ZTJvRG9jLnhtbFBLAQItABQABgAIAAAAIQDHHHMt4QAAAAoBAAAPAAAAAAAAAAAAAAAAAPQEAABk&#10;cnMvZG93bnJldi54bWxQSwUGAAAAAAQABADzAAAAAgYAAAAA&#10;" fillcolor="white [3212]" strokecolor="#243f60 [1604]" strokeweight="2pt">
                <v:fill opacity="14392f"/>
              </v:roundrect>
            </w:pict>
          </mc:Fallback>
        </mc:AlternateContent>
      </w:r>
      <w:r w:rsidR="00ED0010" w:rsidRPr="00ED0010">
        <w:rPr>
          <w:rFonts w:ascii="Cooper Black" w:eastAsia="Times New Roman" w:hAnsi="Cooper Black" w:cs="Arial"/>
          <w:bCs/>
          <w:sz w:val="32"/>
          <w:szCs w:val="32"/>
          <w:lang w:eastAsia="en-GB"/>
        </w:rPr>
        <w:t>BARYONS</w:t>
      </w:r>
      <w:r w:rsidR="00ED0010" w:rsidRPr="00ED0010">
        <w:rPr>
          <w:rFonts w:ascii="Arial" w:eastAsia="Times New Roman" w:hAnsi="Arial" w:cs="Arial"/>
          <w:b/>
          <w:bCs/>
          <w:sz w:val="27"/>
          <w:szCs w:val="27"/>
          <w:lang w:eastAsia="en-GB"/>
        </w:rPr>
        <w:t xml:space="preserve"> </w:t>
      </w:r>
      <w:r w:rsidR="00ED0010" w:rsidRPr="00ED0010">
        <w:rPr>
          <w:rFonts w:ascii="Arial" w:eastAsia="Times New Roman" w:hAnsi="Arial" w:cs="Arial"/>
          <w:b/>
          <w:bCs/>
          <w:sz w:val="20"/>
          <w:szCs w:val="20"/>
          <w:lang w:eastAsia="en-GB"/>
        </w:rPr>
        <w:t>- made of three quarks or three anti-quarks</w:t>
      </w:r>
    </w:p>
    <w:p w:rsidR="00ED0010" w:rsidRPr="00ED0010" w:rsidRDefault="00ED0010" w:rsidP="00ED0010">
      <w:pPr>
        <w:spacing w:before="100" w:beforeAutospacing="1" w:after="100" w:afterAutospacing="1" w:line="240" w:lineRule="auto"/>
        <w:rPr>
          <w:rFonts w:ascii="Arial" w:eastAsia="Times New Roman" w:hAnsi="Arial" w:cs="Arial"/>
          <w:sz w:val="27"/>
          <w:szCs w:val="27"/>
          <w:lang w:eastAsia="en-GB"/>
        </w:rPr>
      </w:pPr>
      <w:r w:rsidRPr="00ED0010">
        <w:rPr>
          <w:rFonts w:ascii="Baskerville Old Face" w:eastAsia="Times New Roman" w:hAnsi="Baskerville Old Face" w:cs="Arial"/>
          <w:bCs/>
          <w:sz w:val="24"/>
          <w:szCs w:val="24"/>
          <w:lang w:eastAsia="en-GB"/>
        </w:rPr>
        <w:t>NUCLEONS</w:t>
      </w:r>
      <w:r w:rsidRPr="00ED0010">
        <w:rPr>
          <w:rFonts w:ascii="Arial" w:eastAsia="Times New Roman" w:hAnsi="Arial" w:cs="Arial"/>
          <w:b/>
          <w:bCs/>
          <w:sz w:val="24"/>
          <w:szCs w:val="24"/>
          <w:lang w:eastAsia="en-GB"/>
        </w:rPr>
        <w:t xml:space="preserve"> </w:t>
      </w:r>
      <w:r w:rsidRPr="00ED0010">
        <w:rPr>
          <w:rFonts w:ascii="Arial" w:eastAsia="Times New Roman" w:hAnsi="Arial" w:cs="Arial"/>
          <w:b/>
          <w:bCs/>
          <w:sz w:val="20"/>
          <w:szCs w:val="20"/>
          <w:lang w:eastAsia="en-GB"/>
        </w:rPr>
        <w:t>- contain no strange quarks</w:t>
      </w:r>
    </w:p>
    <w:tbl>
      <w:tblPr>
        <w:tblW w:w="3750"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6"/>
        <w:gridCol w:w="1077"/>
        <w:gridCol w:w="1399"/>
      </w:tblGrid>
      <w:tr w:rsidR="00B74206" w:rsidRPr="00ED0010" w:rsidTr="00832292">
        <w:trPr>
          <w:trHeight w:val="345"/>
          <w:tblCellSpacing w:w="15" w:type="dxa"/>
        </w:trPr>
        <w:tc>
          <w:tcPr>
            <w:tcW w:w="170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PARTICLE</w:t>
            </w:r>
          </w:p>
        </w:tc>
        <w:tc>
          <w:tcPr>
            <w:tcW w:w="1356"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CHARGE</w:t>
            </w:r>
          </w:p>
        </w:tc>
        <w:tc>
          <w:tcPr>
            <w:tcW w:w="178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MASS(MeV)</w:t>
            </w:r>
          </w:p>
        </w:tc>
      </w:tr>
      <w:tr w:rsidR="00B74206" w:rsidRPr="00ED0010" w:rsidTr="00832292">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proton</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938.27231</w:t>
            </w:r>
          </w:p>
        </w:tc>
      </w:tr>
      <w:tr w:rsidR="00B74206" w:rsidRPr="00ED0010" w:rsidTr="00832292">
        <w:trPr>
          <w:trHeight w:val="36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anti-proton</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938.27231</w:t>
            </w:r>
          </w:p>
        </w:tc>
      </w:tr>
      <w:tr w:rsidR="00B74206" w:rsidRPr="00ED0010" w:rsidTr="00832292">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neutron</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939.56563</w:t>
            </w:r>
          </w:p>
        </w:tc>
      </w:tr>
      <w:tr w:rsidR="00B74206" w:rsidRPr="00ED0010" w:rsidTr="00832292">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anti-neutron</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939.56563</w:t>
            </w:r>
          </w:p>
        </w:tc>
      </w:tr>
    </w:tbl>
    <w:p w:rsidR="00E15773" w:rsidRDefault="00E15773" w:rsidP="00ED0010">
      <w:pPr>
        <w:spacing w:before="100" w:beforeAutospacing="1" w:after="100" w:afterAutospacing="1" w:line="240" w:lineRule="auto"/>
        <w:rPr>
          <w:rFonts w:ascii="Baskerville Old Face" w:eastAsia="Times New Roman" w:hAnsi="Baskerville Old Face" w:cs="Arial"/>
          <w:bCs/>
          <w:sz w:val="24"/>
          <w:szCs w:val="24"/>
          <w:lang w:eastAsia="en-GB"/>
        </w:rPr>
      </w:pPr>
      <w:r>
        <w:rPr>
          <w:rFonts w:ascii="Baskerville Old Face" w:eastAsia="Times New Roman" w:hAnsi="Baskerville Old Face" w:cs="Arial"/>
          <w:bCs/>
          <w:noProof/>
          <w:sz w:val="24"/>
          <w:szCs w:val="24"/>
          <w:lang w:eastAsia="en-GB"/>
        </w:rPr>
        <mc:AlternateContent>
          <mc:Choice Requires="wps">
            <w:drawing>
              <wp:anchor distT="0" distB="0" distL="114300" distR="114300" simplePos="0" relativeHeight="251661312" behindDoc="1" locked="0" layoutInCell="1" allowOverlap="1" wp14:anchorId="10EB73F3" wp14:editId="33CBE222">
                <wp:simplePos x="0" y="0"/>
                <wp:positionH relativeFrom="column">
                  <wp:posOffset>-180753</wp:posOffset>
                </wp:positionH>
                <wp:positionV relativeFrom="paragraph">
                  <wp:posOffset>397244</wp:posOffset>
                </wp:positionV>
                <wp:extent cx="2859405" cy="6539023"/>
                <wp:effectExtent l="0" t="0" r="17145" b="14605"/>
                <wp:wrapNone/>
                <wp:docPr id="2" name="Rounded Rectangle 2"/>
                <wp:cNvGraphicFramePr/>
                <a:graphic xmlns:a="http://schemas.openxmlformats.org/drawingml/2006/main">
                  <a:graphicData uri="http://schemas.microsoft.com/office/word/2010/wordprocessingShape">
                    <wps:wsp>
                      <wps:cNvSpPr/>
                      <wps:spPr>
                        <a:xfrm>
                          <a:off x="0" y="0"/>
                          <a:ext cx="2859405" cy="6539023"/>
                        </a:xfrm>
                        <a:prstGeom prst="roundRect">
                          <a:avLst/>
                        </a:prstGeom>
                        <a:solidFill>
                          <a:schemeClr val="bg1">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4.25pt;margin-top:31.3pt;width:225.15pt;height:5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XJmwIAAJ0FAAAOAAAAZHJzL2Uyb0RvYy54bWysVMFu2zAMvQ/YPwi6r3bcpGuDOkXQosOA&#10;oivaDj0rshQLkEVNUuJkXz9KctysK3YYdpFFkXwkn0leXu06TbbCeQWmppOTkhJhODTKrGv6/fn2&#10;0zklPjDTMA1G1HQvPL1afPxw2du5qKAF3QhHEMT4eW9r2oZg50XheSs65k/ACoNKCa5jAUW3LhrH&#10;ekTvdFGV5VnRg2usAy68x9ebrKSLhC+l4OGblF4EomuKuYV0unSu4lksLtl87ZhtFR/SYP+QRceU&#10;waAj1A0LjGyc+gOqU9yBBxlOOHQFSKm4SDVgNZPyTTVPLbMi1YLkeDvS5P8fLL/fPjiimppWlBjW&#10;4S96hI1pREMekTxm1lqQKtLUWz9H6yf74AbJ4zXWvJOui1+shuwStfuRWrELhONjdT67mJYzSjjq&#10;zmanF2V1GlGLV3frfPgioCPxUlMX04g5JF7Z9s6HbH+wiyE9aNXcKq2TEJtGXGtHtgx/92o9ya7a&#10;tiw/Vdgy6Z9j2NRi0TolcQRUxEpzbekW9lpEeG0ehUSqYjUJeETI4IxzYUKO6VvWiPw8w5Dvx0yA&#10;EVliASP2APB7LQfszMBgH11F6vHRufxbYtl59EiRwYTRuVMG3HsAGqsaImd7pOyImnhdQbPHRnKQ&#10;J8xbfqvwN94xHx6Yw5HC4cM1Eb7hITX0NYXhRkkL7ud779EeOx21lPQ4ojX1PzbMCUr0V4MzcDGZ&#10;TuNMJ2E6+1yh4I41q2ON2XTXgG0xwYVkebpG+6APV+mge8FtsoxRUcUMx9g15cEdhOuQVwfuIy6W&#10;y2SGc2xZuDNPlkfwyGrs0OfdC3N26OWAY3APh3Fm8zfdnG2jp4HlJoBUqdVfeR34xh2QmnXYV3HJ&#10;HMvJ6nWrLn4BAAD//wMAUEsDBBQABgAIAAAAIQARa9zm4QAAAAsBAAAPAAAAZHJzL2Rvd25yZXYu&#10;eG1sTI9NSwMxFEX3gv8hvIIbaZOGOnTGyRSxCOJCsHXjLp1kPujkZUzSdvz3Pld2+XiHe88tN5Mb&#10;2NmG2HtUsFwIYBZrb3psFXzuX+ZrYDFpNHrwaBX82Aib6vam1IXxF/yw511qGYVgLLSCLqWx4DzW&#10;nXU6LvxokX6ND04nOkPLTdAXCncDl0Jk3OkeqaHTo33ubH3cnZwCY96+YnB58yr4Pt9ic++/t+9K&#10;3c2mp0dgyU7pH4Y/fVKHipwO/oQmskHBXK4fCFWQyQwYASu5pC0HIkUuV8Crkl9vqH4BAAD//wMA&#10;UEsBAi0AFAAGAAgAAAAhALaDOJL+AAAA4QEAABMAAAAAAAAAAAAAAAAAAAAAAFtDb250ZW50X1R5&#10;cGVzXS54bWxQSwECLQAUAAYACAAAACEAOP0h/9YAAACUAQAACwAAAAAAAAAAAAAAAAAvAQAAX3Jl&#10;bHMvLnJlbHNQSwECLQAUAAYACAAAACEAIi31yZsCAACdBQAADgAAAAAAAAAAAAAAAAAuAgAAZHJz&#10;L2Uyb0RvYy54bWxQSwECLQAUAAYACAAAACEAEWvc5uEAAAALAQAADwAAAAAAAAAAAAAAAAD1BAAA&#10;ZHJzL2Rvd25yZXYueG1sUEsFBgAAAAAEAAQA8wAAAAMGAAAAAA==&#10;" fillcolor="white [3212]" strokecolor="#243f60 [1604]" strokeweight="2pt">
                <v:fill opacity="14392f"/>
              </v:roundrect>
            </w:pict>
          </mc:Fallback>
        </mc:AlternateContent>
      </w:r>
    </w:p>
    <w:p w:rsidR="00ED0010" w:rsidRPr="00ED0010" w:rsidRDefault="00ED0010" w:rsidP="00ED0010">
      <w:pPr>
        <w:spacing w:before="100" w:beforeAutospacing="1" w:after="100" w:afterAutospacing="1" w:line="240" w:lineRule="auto"/>
        <w:rPr>
          <w:rFonts w:ascii="Arial" w:eastAsia="Times New Roman" w:hAnsi="Arial" w:cs="Arial"/>
          <w:sz w:val="27"/>
          <w:szCs w:val="27"/>
          <w:lang w:eastAsia="en-GB"/>
        </w:rPr>
      </w:pPr>
      <w:r w:rsidRPr="00ED0010">
        <w:rPr>
          <w:rFonts w:ascii="Baskerville Old Face" w:eastAsia="Times New Roman" w:hAnsi="Baskerville Old Face" w:cs="Arial"/>
          <w:bCs/>
          <w:sz w:val="24"/>
          <w:szCs w:val="24"/>
          <w:lang w:eastAsia="en-GB"/>
        </w:rPr>
        <w:t>HYPERONS</w:t>
      </w:r>
      <w:r w:rsidRPr="00ED0010">
        <w:rPr>
          <w:rFonts w:ascii="Arial" w:eastAsia="Times New Roman" w:hAnsi="Arial" w:cs="Arial"/>
          <w:b/>
          <w:bCs/>
          <w:sz w:val="27"/>
          <w:szCs w:val="27"/>
          <w:lang w:eastAsia="en-GB"/>
        </w:rPr>
        <w:t xml:space="preserve"> </w:t>
      </w:r>
      <w:r w:rsidRPr="00ED0010">
        <w:rPr>
          <w:rFonts w:ascii="Arial" w:eastAsia="Times New Roman" w:hAnsi="Arial" w:cs="Arial"/>
          <w:b/>
          <w:bCs/>
          <w:sz w:val="20"/>
          <w:szCs w:val="20"/>
          <w:lang w:eastAsia="en-GB"/>
        </w:rPr>
        <w:t>- contain one or more strange quarks</w:t>
      </w:r>
    </w:p>
    <w:tbl>
      <w:tblPr>
        <w:tblW w:w="3801"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6"/>
        <w:gridCol w:w="1144"/>
        <w:gridCol w:w="1466"/>
      </w:tblGrid>
      <w:tr w:rsidR="00B74206" w:rsidRPr="00ED0010" w:rsidTr="002A76E4">
        <w:trPr>
          <w:trHeight w:val="25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PARTICLE</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CHARGE</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MASS(MeV)</w:t>
            </w:r>
          </w:p>
        </w:tc>
      </w:tr>
      <w:tr w:rsidR="00B74206" w:rsidRPr="00ED0010" w:rsidTr="002A76E4">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lambda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1115.684</w:t>
            </w:r>
          </w:p>
        </w:tc>
      </w:tr>
      <w:tr w:rsidR="00B74206" w:rsidRPr="00ED0010" w:rsidTr="002A76E4">
        <w:trPr>
          <w:trHeight w:val="33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anti-lambda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1115.684</w:t>
            </w:r>
          </w:p>
        </w:tc>
      </w:tr>
      <w:tr w:rsidR="00B74206" w:rsidRPr="00ED0010" w:rsidTr="002A76E4">
        <w:trPr>
          <w:trHeight w:val="45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positive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1189.37</w:t>
            </w:r>
          </w:p>
        </w:tc>
      </w:tr>
      <w:tr w:rsidR="00B74206" w:rsidRPr="00ED0010" w:rsidTr="002A76E4">
        <w:trPr>
          <w:trHeight w:val="45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anti-positive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1189.37</w:t>
            </w:r>
          </w:p>
        </w:tc>
      </w:tr>
      <w:tr w:rsidR="00B74206" w:rsidRPr="00ED0010" w:rsidTr="002A76E4">
        <w:trPr>
          <w:trHeight w:val="43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neutral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1192.55</w:t>
            </w:r>
          </w:p>
        </w:tc>
      </w:tr>
      <w:tr w:rsidR="00B74206" w:rsidRPr="00ED0010" w:rsidTr="002A76E4">
        <w:trPr>
          <w:trHeight w:val="45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anti-neutral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1192.55</w:t>
            </w:r>
          </w:p>
        </w:tc>
      </w:tr>
      <w:tr w:rsidR="00B74206" w:rsidRPr="00ED0010" w:rsidTr="002A76E4">
        <w:trPr>
          <w:trHeight w:val="45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negative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1197.436</w:t>
            </w:r>
          </w:p>
        </w:tc>
      </w:tr>
      <w:tr w:rsidR="00B74206" w:rsidRPr="00ED0010" w:rsidTr="002A76E4">
        <w:trPr>
          <w:trHeight w:val="52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anti-negative sigma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1197.436</w:t>
            </w:r>
          </w:p>
        </w:tc>
      </w:tr>
      <w:tr w:rsidR="00B74206" w:rsidRPr="00ED0010" w:rsidTr="002A76E4">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neutral xi</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1314.9</w:t>
            </w:r>
          </w:p>
        </w:tc>
      </w:tr>
      <w:tr w:rsidR="00B74206" w:rsidRPr="00ED0010" w:rsidTr="002A76E4">
        <w:trPr>
          <w:trHeight w:val="43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anti-neutral xi</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1314.9</w:t>
            </w:r>
          </w:p>
        </w:tc>
      </w:tr>
      <w:tr w:rsidR="00B74206" w:rsidRPr="00ED0010" w:rsidTr="002A76E4">
        <w:trPr>
          <w:trHeight w:val="34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negative xi</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1321.32</w:t>
            </w:r>
          </w:p>
        </w:tc>
      </w:tr>
      <w:tr w:rsidR="00B74206" w:rsidRPr="00ED0010" w:rsidTr="002A76E4">
        <w:trPr>
          <w:trHeight w:val="40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anti-negative xi</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1321.32</w:t>
            </w:r>
          </w:p>
        </w:tc>
      </w:tr>
      <w:tr w:rsidR="00B74206" w:rsidRPr="00ED0010" w:rsidTr="002A76E4">
        <w:trPr>
          <w:trHeight w:val="420"/>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negative omega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1672.45</w:t>
            </w:r>
          </w:p>
        </w:tc>
      </w:tr>
      <w:tr w:rsidR="00B74206" w:rsidRPr="00ED0010" w:rsidTr="002A76E4">
        <w:trPr>
          <w:trHeight w:val="435"/>
          <w:tblCellSpacing w:w="15" w:type="dxa"/>
        </w:trPr>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positive omega</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0" w:type="auto"/>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1672.45</w:t>
            </w:r>
          </w:p>
        </w:tc>
      </w:tr>
    </w:tbl>
    <w:p w:rsidR="00ED0010" w:rsidRPr="00ED0010" w:rsidRDefault="002A76E4" w:rsidP="00832292">
      <w:pPr>
        <w:spacing w:before="100" w:beforeAutospacing="1" w:after="100" w:afterAutospacing="1" w:line="240" w:lineRule="auto"/>
        <w:rPr>
          <w:rFonts w:ascii="Arial" w:eastAsia="Times New Roman" w:hAnsi="Arial" w:cs="Arial"/>
          <w:sz w:val="27"/>
          <w:szCs w:val="27"/>
          <w:lang w:eastAsia="en-GB"/>
        </w:rPr>
      </w:pPr>
      <w:r>
        <w:rPr>
          <w:rFonts w:ascii="Algerian" w:eastAsia="Times New Roman" w:hAnsi="Algerian" w:cs="Arial"/>
          <w:bCs/>
          <w:noProof/>
          <w:sz w:val="40"/>
          <w:szCs w:val="40"/>
          <w:lang w:eastAsia="en-GB"/>
        </w:rPr>
        <w:lastRenderedPageBreak/>
        <mc:AlternateContent>
          <mc:Choice Requires="wps">
            <w:drawing>
              <wp:anchor distT="0" distB="0" distL="114300" distR="114300" simplePos="0" relativeHeight="251667456" behindDoc="1" locked="0" layoutInCell="1" allowOverlap="1" wp14:anchorId="43F1C52B" wp14:editId="2D25DF29">
                <wp:simplePos x="0" y="0"/>
                <wp:positionH relativeFrom="column">
                  <wp:posOffset>-134694</wp:posOffset>
                </wp:positionH>
                <wp:positionV relativeFrom="paragraph">
                  <wp:posOffset>-167197</wp:posOffset>
                </wp:positionV>
                <wp:extent cx="3029585" cy="3413051"/>
                <wp:effectExtent l="19050" t="19050" r="37465" b="35560"/>
                <wp:wrapNone/>
                <wp:docPr id="8" name="Rectangle 8"/>
                <wp:cNvGraphicFramePr/>
                <a:graphic xmlns:a="http://schemas.openxmlformats.org/drawingml/2006/main">
                  <a:graphicData uri="http://schemas.microsoft.com/office/word/2010/wordprocessingShape">
                    <wps:wsp>
                      <wps:cNvSpPr/>
                      <wps:spPr>
                        <a:xfrm>
                          <a:off x="0" y="0"/>
                          <a:ext cx="3029585" cy="3413051"/>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6pt;margin-top:-13.15pt;width:238.55pt;height:26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zhQIAAFYFAAAOAAAAZHJzL2Uyb0RvYy54bWysVN1v2yAQf5+0/wHxvtrOx5ZadaqoVadJ&#10;VVu1nfpMMMSWgGNA4mR//Q7suFFb7WGaH/DB3f3ug99xcbnXiuyE8y2YihZnOSXCcKhbs6noz+eb&#10;LwtKfGCmZgqMqOhBeHq5/PzporOlmEADqhaOIIjxZWcr2oRgyyzzvBGa+TOwwqBSgtMs4NZtstqx&#10;DtG1yiZ5/jXrwNXWARfe4+l1r6TLhC+l4OFeSi8CURXF3EJaXVrXcc2WF6zcOGablg9psH/IQrPW&#10;YNAR6poFRraufQelW+7AgwxnHHQGUrZcpBqwmiJ/U81Tw6xItWBzvB3b5P8fLL/bPTjS1hXFizJM&#10;4xU9YtOY2ShBFrE9nfUlWj3ZBzfsPIqx1r10Ov6xCrJPLT2MLRX7QDgeTvPJ+Xwxp4Sjbjorpvm8&#10;iKjZq7t1PnwXoEkUKuowfGol29360JseTWI0AzetUnjOSmVIV9F5vsjTRWYx1T65JIWDEr3Zo5BY&#10;I6YzSciJXeJKObJjyAvGuTCh6FUNq0V/PM/xG3IdPVLmyiBgRJaYyYg9AETmvsfu6xjso6tI5Byd&#10;878l1juPHikymDA669aA+whAYVVD5N4e0z9pTRTXUB+QAQ760fCW37R4D7fMhwfmcBZwanC+wz0u&#10;UgH2GwaJkgbc74/Ooz1SFLWUdDhbFfW/tswJStQPg+Q9L2azOIxpM5t/m+DGnWrWpxqz1VeA11Tg&#10;S2J5EqN9UEdROtAv+AysYlRUMcMxdkV5cMfNVehnHh8SLlarZIYDaFm4NU+WR/DY1ciz5/0Lc3Yg&#10;Y0Ae38FxDln5hpO9bfQ0sNoGkG0i7Gtfh37j8CbiDA9NfB1O98nq9Tlc/gEAAP//AwBQSwMEFAAG&#10;AAgAAAAhADPcF9HjAAAACwEAAA8AAABkcnMvZG93bnJldi54bWxMj8FKw0AQhu+C77CM4EXaTaIp&#10;NmZTpFYEFcHWQ4/b7DQJZmdjdtNGn97pSW8z/B//fJMvRtuKA/a+caQgnkYgkEpnGqoUfGweJ7cg&#10;fNBkdOsIFXyjh0VxfpbrzLgjveNhHSrBJeQzraAOocuk9GWNVvup65A427ve6sBrX0nT6yOX21Ym&#10;UTSTVjfEF2rd4bLG8nM9WAXlF65WV5un4fl1u3zZb9/mP+WDUeryYry/AxFwDH8wnPRZHQp22rmB&#10;jBetgkkSJ4yehtk1CCZu0nQOYqcgjTmSRS7//1D8AgAA//8DAFBLAQItABQABgAIAAAAIQC2gziS&#10;/gAAAOEBAAATAAAAAAAAAAAAAAAAAAAAAABbQ29udGVudF9UeXBlc10ueG1sUEsBAi0AFAAGAAgA&#10;AAAhADj9If/WAAAAlAEAAAsAAAAAAAAAAAAAAAAALwEAAF9yZWxzLy5yZWxzUEsBAi0AFAAGAAgA&#10;AAAhAOXl//OFAgAAVgUAAA4AAAAAAAAAAAAAAAAALgIAAGRycy9lMm9Eb2MueG1sUEsBAi0AFAAG&#10;AAgAAAAhADPcF9HjAAAACwEAAA8AAAAAAAAAAAAAAAAA3wQAAGRycy9kb3ducmV2LnhtbFBLBQYA&#10;AAAABAAEAPMAAADvBQAAAAA=&#10;" filled="f" strokecolor="#243f60 [1604]" strokeweight="4pt"/>
            </w:pict>
          </mc:Fallback>
        </mc:AlternateContent>
      </w:r>
      <w:r w:rsidR="00ED0010" w:rsidRPr="00ED0010">
        <w:rPr>
          <w:rFonts w:ascii="Cooper Black" w:eastAsia="Times New Roman" w:hAnsi="Cooper Black" w:cs="Arial"/>
          <w:bCs/>
          <w:sz w:val="32"/>
          <w:szCs w:val="32"/>
          <w:lang w:eastAsia="en-GB"/>
        </w:rPr>
        <w:t>MESONS</w:t>
      </w:r>
      <w:r w:rsidR="00ED0010" w:rsidRPr="00ED0010">
        <w:rPr>
          <w:rFonts w:ascii="Arial" w:eastAsia="Times New Roman" w:hAnsi="Arial" w:cs="Arial"/>
          <w:b/>
          <w:bCs/>
          <w:sz w:val="27"/>
          <w:szCs w:val="27"/>
          <w:lang w:eastAsia="en-GB"/>
        </w:rPr>
        <w:t xml:space="preserve"> </w:t>
      </w:r>
      <w:r w:rsidR="00ED0010" w:rsidRPr="00ED0010">
        <w:rPr>
          <w:rFonts w:ascii="Arial" w:eastAsia="Times New Roman" w:hAnsi="Arial" w:cs="Arial"/>
          <w:b/>
          <w:bCs/>
          <w:sz w:val="20"/>
          <w:szCs w:val="20"/>
          <w:lang w:eastAsia="en-GB"/>
        </w:rPr>
        <w:t>- made of one quark and one anti-quark</w:t>
      </w:r>
    </w:p>
    <w:tbl>
      <w:tblPr>
        <w:tblW w:w="4350"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307"/>
        <w:gridCol w:w="1483"/>
      </w:tblGrid>
      <w:tr w:rsidR="00B74206" w:rsidRPr="00ED0010" w:rsidTr="00832292">
        <w:trPr>
          <w:trHeight w:val="25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PARTICLE</w:t>
            </w:r>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CHARGE</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MASS(MeV)</w:t>
            </w:r>
          </w:p>
        </w:tc>
      </w:tr>
      <w:tr w:rsidR="00B74206" w:rsidRPr="00ED0010" w:rsidTr="00832292">
        <w:trPr>
          <w:trHeight w:val="43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positive pion</w:t>
            </w:r>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139.56995</w:t>
            </w:r>
          </w:p>
        </w:tc>
      </w:tr>
      <w:tr w:rsidR="00B74206" w:rsidRPr="00ED0010" w:rsidTr="00832292">
        <w:trPr>
          <w:trHeight w:val="450"/>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negative pion</w:t>
            </w:r>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139.56995</w:t>
            </w:r>
          </w:p>
        </w:tc>
      </w:tr>
      <w:tr w:rsidR="00B74206" w:rsidRPr="00ED0010" w:rsidTr="00832292">
        <w:trPr>
          <w:trHeight w:val="25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neutral pion</w:t>
            </w:r>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134.9764</w:t>
            </w:r>
          </w:p>
        </w:tc>
      </w:tr>
      <w:tr w:rsidR="00B74206" w:rsidRPr="00ED0010" w:rsidTr="00832292">
        <w:trPr>
          <w:trHeight w:val="43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 positive </w:t>
            </w:r>
            <w:proofErr w:type="spellStart"/>
            <w:r w:rsidRPr="00ED0010">
              <w:rPr>
                <w:rFonts w:ascii="Arial" w:eastAsia="Times New Roman" w:hAnsi="Arial" w:cs="Arial"/>
                <w:sz w:val="24"/>
                <w:szCs w:val="24"/>
                <w:lang w:eastAsia="en-GB"/>
              </w:rPr>
              <w:t>kaon</w:t>
            </w:r>
            <w:proofErr w:type="spellEnd"/>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493.677</w:t>
            </w:r>
          </w:p>
        </w:tc>
      </w:tr>
      <w:tr w:rsidR="00B74206" w:rsidRPr="00ED0010" w:rsidTr="00832292">
        <w:trPr>
          <w:trHeight w:val="450"/>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negative </w:t>
            </w:r>
            <w:proofErr w:type="spellStart"/>
            <w:r w:rsidRPr="00ED0010">
              <w:rPr>
                <w:rFonts w:ascii="Arial" w:eastAsia="Times New Roman" w:hAnsi="Arial" w:cs="Arial"/>
                <w:sz w:val="24"/>
                <w:szCs w:val="24"/>
                <w:lang w:eastAsia="en-GB"/>
              </w:rPr>
              <w:t>kaon</w:t>
            </w:r>
            <w:proofErr w:type="spellEnd"/>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-1</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493.677</w:t>
            </w:r>
          </w:p>
        </w:tc>
      </w:tr>
      <w:tr w:rsidR="00B74206" w:rsidRPr="00ED0010" w:rsidTr="00832292">
        <w:trPr>
          <w:trHeight w:val="25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 neutral </w:t>
            </w:r>
            <w:proofErr w:type="spellStart"/>
            <w:r w:rsidRPr="00ED0010">
              <w:rPr>
                <w:rFonts w:ascii="Arial" w:eastAsia="Times New Roman" w:hAnsi="Arial" w:cs="Arial"/>
                <w:sz w:val="24"/>
                <w:szCs w:val="24"/>
                <w:lang w:eastAsia="en-GB"/>
              </w:rPr>
              <w:t>kaon</w:t>
            </w:r>
            <w:proofErr w:type="spellEnd"/>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497.672</w:t>
            </w:r>
          </w:p>
        </w:tc>
      </w:tr>
      <w:tr w:rsidR="00B74206" w:rsidRPr="00ED0010" w:rsidTr="00832292">
        <w:trPr>
          <w:trHeight w:val="450"/>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 anti-neutral </w:t>
            </w:r>
            <w:proofErr w:type="spellStart"/>
            <w:r w:rsidRPr="00ED0010">
              <w:rPr>
                <w:rFonts w:ascii="Arial" w:eastAsia="Times New Roman" w:hAnsi="Arial" w:cs="Arial"/>
                <w:sz w:val="24"/>
                <w:szCs w:val="24"/>
                <w:lang w:eastAsia="en-GB"/>
              </w:rPr>
              <w:t>kaon</w:t>
            </w:r>
            <w:proofErr w:type="spellEnd"/>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497.672</w:t>
            </w:r>
          </w:p>
        </w:tc>
      </w:tr>
      <w:tr w:rsidR="00B74206" w:rsidRPr="00ED0010" w:rsidTr="00832292">
        <w:trPr>
          <w:trHeight w:val="255"/>
          <w:tblCellSpacing w:w="15" w:type="dxa"/>
        </w:trPr>
        <w:tc>
          <w:tcPr>
            <w:tcW w:w="1741"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eta</w:t>
            </w:r>
          </w:p>
        </w:tc>
        <w:tc>
          <w:tcPr>
            <w:tcW w:w="1468"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653"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547.45</w:t>
            </w:r>
          </w:p>
        </w:tc>
      </w:tr>
    </w:tbl>
    <w:p w:rsidR="00832292" w:rsidRPr="00B74206" w:rsidRDefault="00832292" w:rsidP="00ED0010">
      <w:pPr>
        <w:spacing w:after="0" w:line="240" w:lineRule="auto"/>
        <w:rPr>
          <w:rFonts w:ascii="Arial" w:eastAsia="Times New Roman" w:hAnsi="Arial" w:cs="Arial"/>
          <w:b/>
          <w:bCs/>
          <w:sz w:val="27"/>
          <w:szCs w:val="27"/>
          <w:lang w:eastAsia="en-GB"/>
        </w:rPr>
      </w:pPr>
    </w:p>
    <w:p w:rsidR="00832292" w:rsidRPr="00B74206" w:rsidRDefault="00832292" w:rsidP="00ED0010">
      <w:pPr>
        <w:spacing w:after="0" w:line="240" w:lineRule="auto"/>
        <w:rPr>
          <w:rFonts w:ascii="Arial" w:eastAsia="Times New Roman" w:hAnsi="Arial" w:cs="Arial"/>
          <w:b/>
          <w:bCs/>
          <w:sz w:val="27"/>
          <w:szCs w:val="27"/>
          <w:lang w:eastAsia="en-GB"/>
        </w:rPr>
      </w:pPr>
    </w:p>
    <w:p w:rsidR="00ED0010" w:rsidRPr="00ED0010" w:rsidRDefault="002A76E4" w:rsidP="00B74206">
      <w:pPr>
        <w:spacing w:after="0" w:line="240" w:lineRule="auto"/>
        <w:jc w:val="center"/>
        <w:rPr>
          <w:rFonts w:ascii="Arial" w:eastAsia="Times New Roman" w:hAnsi="Arial" w:cs="Arial"/>
          <w:sz w:val="24"/>
          <w:szCs w:val="24"/>
          <w:lang w:eastAsia="en-GB"/>
        </w:rPr>
      </w:pPr>
      <w:r>
        <w:rPr>
          <w:rFonts w:ascii="Algerian" w:eastAsia="Times New Roman" w:hAnsi="Algerian" w:cs="Arial"/>
          <w:bCs/>
          <w:sz w:val="40"/>
          <w:szCs w:val="40"/>
          <w:lang w:eastAsia="en-GB"/>
        </w:rPr>
        <w:t xml:space="preserve">   </w:t>
      </w:r>
      <w:r w:rsidR="00ED0010" w:rsidRPr="00ED0010">
        <w:rPr>
          <w:rFonts w:ascii="Algerian" w:eastAsia="Times New Roman" w:hAnsi="Algerian" w:cs="Arial"/>
          <w:bCs/>
          <w:sz w:val="40"/>
          <w:szCs w:val="40"/>
          <w:lang w:eastAsia="en-GB"/>
        </w:rPr>
        <w:t>LEPTONS</w:t>
      </w:r>
      <w:r w:rsidR="00ED0010" w:rsidRPr="00ED0010">
        <w:rPr>
          <w:rFonts w:ascii="Arial" w:eastAsia="Times New Roman" w:hAnsi="Arial" w:cs="Arial"/>
          <w:bCs/>
          <w:sz w:val="40"/>
          <w:szCs w:val="40"/>
          <w:lang w:eastAsia="en-GB"/>
        </w:rPr>
        <w:t xml:space="preserve"> </w:t>
      </w:r>
      <w:r w:rsidR="00ED0010" w:rsidRPr="00ED0010">
        <w:rPr>
          <w:rFonts w:ascii="Arial" w:eastAsia="Times New Roman" w:hAnsi="Arial" w:cs="Arial"/>
          <w:b/>
          <w:bCs/>
          <w:sz w:val="20"/>
          <w:szCs w:val="20"/>
          <w:lang w:eastAsia="en-GB"/>
        </w:rPr>
        <w:t>- elementary particles not made of quarks</w:t>
      </w:r>
    </w:p>
    <w:tbl>
      <w:tblPr>
        <w:tblW w:w="49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624"/>
        <w:gridCol w:w="1687"/>
      </w:tblGrid>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PARTICLE</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CHARGE</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MASS(MeV)</w:t>
            </w:r>
          </w:p>
        </w:tc>
      </w:tr>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positron</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0.51099907</w:t>
            </w:r>
          </w:p>
        </w:tc>
      </w:tr>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electron</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0.51099907</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electron 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electron anti-neutrino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 positive </w:t>
            </w:r>
            <w:proofErr w:type="spellStart"/>
            <w:r w:rsidRPr="00ED0010">
              <w:rPr>
                <w:rFonts w:ascii="Arial" w:eastAsia="Times New Roman" w:hAnsi="Arial" w:cs="Arial"/>
                <w:sz w:val="24"/>
                <w:szCs w:val="24"/>
                <w:lang w:eastAsia="en-GB"/>
              </w:rPr>
              <w:t>muon</w:t>
            </w:r>
            <w:proofErr w:type="spellEnd"/>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105.658389</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xml:space="preserve"> negative </w:t>
            </w:r>
            <w:proofErr w:type="spellStart"/>
            <w:r w:rsidRPr="00ED0010">
              <w:rPr>
                <w:rFonts w:ascii="Arial" w:eastAsia="Times New Roman" w:hAnsi="Arial" w:cs="Arial"/>
                <w:sz w:val="24"/>
                <w:szCs w:val="24"/>
                <w:lang w:eastAsia="en-GB"/>
              </w:rPr>
              <w:t>muon</w:t>
            </w:r>
            <w:proofErr w:type="spellEnd"/>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105.658389</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w:t>
            </w:r>
            <w:proofErr w:type="spellStart"/>
            <w:r w:rsidRPr="00ED0010">
              <w:rPr>
                <w:rFonts w:ascii="Arial" w:eastAsia="Times New Roman" w:hAnsi="Arial" w:cs="Arial"/>
                <w:sz w:val="24"/>
                <w:szCs w:val="24"/>
                <w:lang w:eastAsia="en-GB"/>
              </w:rPr>
              <w:t>muon</w:t>
            </w:r>
            <w:proofErr w:type="spellEnd"/>
            <w:r w:rsidRPr="00ED0010">
              <w:rPr>
                <w:rFonts w:ascii="Arial" w:eastAsia="Times New Roman" w:hAnsi="Arial" w:cs="Arial"/>
                <w:sz w:val="24"/>
                <w:szCs w:val="24"/>
                <w:lang w:eastAsia="en-GB"/>
              </w:rPr>
              <w:t xml:space="preserve"> 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w:t>
            </w:r>
            <w:proofErr w:type="spellStart"/>
            <w:r w:rsidRPr="00ED0010">
              <w:rPr>
                <w:rFonts w:ascii="Arial" w:eastAsia="Times New Roman" w:hAnsi="Arial" w:cs="Arial"/>
                <w:sz w:val="24"/>
                <w:szCs w:val="24"/>
                <w:lang w:eastAsia="en-GB"/>
              </w:rPr>
              <w:t>muon</w:t>
            </w:r>
            <w:proofErr w:type="spellEnd"/>
            <w:r w:rsidRPr="00ED0010">
              <w:rPr>
                <w:rFonts w:ascii="Arial" w:eastAsia="Times New Roman" w:hAnsi="Arial" w:cs="Arial"/>
                <w:sz w:val="24"/>
                <w:szCs w:val="24"/>
                <w:lang w:eastAsia="en-GB"/>
              </w:rPr>
              <w:t xml:space="preserve"> anti-neutrino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positive tau</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1777.0</w:t>
            </w:r>
          </w:p>
        </w:tc>
      </w:tr>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negative tau</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1777.0</w:t>
            </w:r>
          </w:p>
        </w:tc>
      </w:tr>
      <w:tr w:rsidR="00B74206" w:rsidRPr="00ED0010" w:rsidTr="00832292">
        <w:trPr>
          <w:trHeight w:val="255"/>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tau 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r w:rsidR="00B74206" w:rsidRPr="00ED0010" w:rsidTr="00832292">
        <w:trPr>
          <w:trHeight w:val="450"/>
          <w:tblCellSpacing w:w="15" w:type="dxa"/>
        </w:trPr>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tau anti-neutrino</w:t>
            </w:r>
          </w:p>
        </w:tc>
        <w:tc>
          <w:tcPr>
            <w:tcW w:w="165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70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bl>
    <w:p w:rsidR="00832292" w:rsidRPr="00B74206" w:rsidRDefault="00832292" w:rsidP="00ED0010">
      <w:pPr>
        <w:spacing w:after="0" w:line="240" w:lineRule="auto"/>
        <w:rPr>
          <w:rFonts w:ascii="Arial" w:eastAsia="Times New Roman" w:hAnsi="Arial" w:cs="Arial"/>
          <w:b/>
          <w:bCs/>
          <w:sz w:val="27"/>
          <w:szCs w:val="27"/>
          <w:lang w:eastAsia="en-GB"/>
        </w:rPr>
      </w:pPr>
    </w:p>
    <w:p w:rsidR="00832292" w:rsidRPr="00B74206" w:rsidRDefault="00192082" w:rsidP="00ED0010">
      <w:pPr>
        <w:spacing w:after="0" w:line="240" w:lineRule="auto"/>
        <w:rPr>
          <w:rFonts w:ascii="Arial" w:eastAsia="Times New Roman" w:hAnsi="Arial" w:cs="Arial"/>
          <w:b/>
          <w:bCs/>
          <w:sz w:val="27"/>
          <w:szCs w:val="27"/>
          <w:lang w:eastAsia="en-GB"/>
        </w:rPr>
      </w:pPr>
      <w:r>
        <w:rPr>
          <w:rFonts w:ascii="Algerian" w:eastAsia="Times New Roman" w:hAnsi="Algerian" w:cs="Arial"/>
          <w:bCs/>
          <w:noProof/>
          <w:sz w:val="40"/>
          <w:szCs w:val="40"/>
          <w:lang w:eastAsia="en-GB"/>
        </w:rPr>
        <mc:AlternateContent>
          <mc:Choice Requires="wps">
            <w:drawing>
              <wp:anchor distT="0" distB="0" distL="114300" distR="114300" simplePos="0" relativeHeight="251665408" behindDoc="1" locked="0" layoutInCell="1" allowOverlap="1" wp14:anchorId="63A1154C" wp14:editId="35BAE531">
                <wp:simplePos x="0" y="0"/>
                <wp:positionH relativeFrom="column">
                  <wp:posOffset>-134694</wp:posOffset>
                </wp:positionH>
                <wp:positionV relativeFrom="paragraph">
                  <wp:posOffset>108216</wp:posOffset>
                </wp:positionV>
                <wp:extent cx="3401991" cy="1148316"/>
                <wp:effectExtent l="0" t="0" r="8255" b="0"/>
                <wp:wrapNone/>
                <wp:docPr id="6" name="Rectangle 6"/>
                <wp:cNvGraphicFramePr/>
                <a:graphic xmlns:a="http://schemas.openxmlformats.org/drawingml/2006/main">
                  <a:graphicData uri="http://schemas.microsoft.com/office/word/2010/wordprocessingShape">
                    <wps:wsp>
                      <wps:cNvSpPr/>
                      <wps:spPr>
                        <a:xfrm>
                          <a:off x="0" y="0"/>
                          <a:ext cx="3401991" cy="114831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6pt;margin-top:8.5pt;width:267.85pt;height:9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7snwIAAKkFAAAOAAAAZHJzL2Uyb0RvYy54bWysVEtv2zAMvg/YfxB0X22n6SuoUwQtOgzo&#10;2qLt0LMiS7EBSdQkJU7260dJjvtYscOwiyyK5EfyM8nzi61WZCOc78DUtDooKRGGQ9OZVU1/PF1/&#10;OaXEB2YapsCImu6Epxfzz5/OezsTE2hBNcIRBDF+1tuatiHYWVF43grN/AFYYVApwWkWUHSronGs&#10;R3StiklZHhc9uMY64MJ7fL3KSjpP+FIKHu6k9CIQVVPMLaTTpXMZz2J+zmYrx2zb8SEN9g9ZaNYZ&#10;DDpCXbHAyNp1f0DpjjvwIMMBB12AlB0XqQaspirfVfPYMitSLUiOtyNN/v/B8tvNvSNdU9NjSgzT&#10;+IsekDRmVkqQ40hPb/0MrR7tvRskj9dY61Y6Hb9YBdkmSncjpWIbCMfHw2lZnZ1VlHDUVdX09LBK&#10;qMWLu3U+fBWgSbzU1GH4RCXb3PiAIdF0bxKjeVBdc90plYTYJ+JSObJh+IeXq0lyVWv9HZr8dnJU&#10;luk/I05qq2ieUN8gKRPxDETkHDS+FLH6XG+6hZ0S0U6ZByGRNqwwRxyRc1DGuTChSsn4ljUiP8dU&#10;Ps4lAUZkifFH7AHgbZF77JzlYB9dRer30bnM0f/mPHqkyGDC6Kw7A+4jAIVVDZGz/Z6kTE1kaQnN&#10;DpvKQZ42b/l1h7/2hvlwzxyOFw4iroxwh4dU0NcUhhslLbhfH71He+x61FLS47jW1P9cMycoUd8M&#10;zsNZNZ3G+U7C9OhkgoJ7rVm+1pi1vgTsF+xLzC5do31Q+6t0oJ9xsyxiVFQxwzF2TXlwe+Ey5DWC&#10;u4mLxSKZ4UxbFm7Mo+URPLIaW/dp+8ycHfo74Gjcwn602exdm2fb6GlgsQ4guzQDL7wOfOM+SE08&#10;7K64cF7Lyeplw85/AwAA//8DAFBLAwQUAAYACAAAACEAJoUB2d4AAAAKAQAADwAAAGRycy9kb3du&#10;cmV2LnhtbEyPwU7DMBBE70j8g7VI3FonESEhxKmqSkXQS0WBuxObOCJeR7abhr9nOcFxZ55mZ+rN&#10;Ykc2ax8GhwLSdQJMY+fUgL2A97f9qgQWokQlR4dawLcOsGmur2pZKXfBVz2fYs8oBEMlBZgYp4rz&#10;0BltZVi7SSN5n85bGen0PVdeXijcjjxLkntu5YD0wchJ74zuvk5nK+AFy+N2v3vOTYtP3maH+VB8&#10;HIW4vVm2j8CiXuIfDL/1qTo01Kl1Z1SBjQJWWZoRSkZBmwjI07scWEvCQ1ECb2r+f0LzAwAA//8D&#10;AFBLAQItABQABgAIAAAAIQC2gziS/gAAAOEBAAATAAAAAAAAAAAAAAAAAAAAAABbQ29udGVudF9U&#10;eXBlc10ueG1sUEsBAi0AFAAGAAgAAAAhADj9If/WAAAAlAEAAAsAAAAAAAAAAAAAAAAALwEAAF9y&#10;ZWxzLy5yZWxzUEsBAi0AFAAGAAgAAAAhAN68fuyfAgAAqQUAAA4AAAAAAAAAAAAAAAAALgIAAGRy&#10;cy9lMm9Eb2MueG1sUEsBAi0AFAAGAAgAAAAhACaFAdneAAAACgEAAA8AAAAAAAAAAAAAAAAA+QQA&#10;AGRycy9kb3ducmV2LnhtbFBLBQYAAAAABAAEAPMAAAAEBgAAAAA=&#10;" fillcolor="#c4bc96 [2414]" stroked="f" strokeweight="2pt"/>
            </w:pict>
          </mc:Fallback>
        </mc:AlternateContent>
      </w:r>
    </w:p>
    <w:p w:rsidR="00ED0010" w:rsidRPr="00ED0010" w:rsidRDefault="002A76E4" w:rsidP="002A76E4">
      <w:pPr>
        <w:spacing w:after="0" w:line="240" w:lineRule="auto"/>
        <w:jc w:val="center"/>
        <w:rPr>
          <w:rFonts w:ascii="Arial" w:eastAsia="Times New Roman" w:hAnsi="Arial" w:cs="Arial"/>
          <w:sz w:val="24"/>
          <w:szCs w:val="24"/>
          <w:lang w:eastAsia="en-GB"/>
        </w:rPr>
      </w:pPr>
      <w:r>
        <w:rPr>
          <w:rFonts w:ascii="Algerian" w:eastAsia="Times New Roman" w:hAnsi="Algerian" w:cs="Arial"/>
          <w:bCs/>
          <w:sz w:val="40"/>
          <w:szCs w:val="40"/>
          <w:lang w:eastAsia="en-GB"/>
        </w:rPr>
        <w:t xml:space="preserve"> </w:t>
      </w:r>
      <w:r w:rsidR="00ED0010" w:rsidRPr="00ED0010">
        <w:rPr>
          <w:rFonts w:ascii="Algerian" w:eastAsia="Times New Roman" w:hAnsi="Algerian" w:cs="Arial"/>
          <w:bCs/>
          <w:sz w:val="40"/>
          <w:szCs w:val="40"/>
          <w:lang w:eastAsia="en-GB"/>
        </w:rPr>
        <w:t>GAUGE BOSON</w:t>
      </w:r>
      <w:r w:rsidR="00B74206" w:rsidRPr="00B74206">
        <w:rPr>
          <w:rFonts w:ascii="Arial" w:eastAsia="Times New Roman" w:hAnsi="Arial" w:cs="Arial"/>
          <w:b/>
          <w:bCs/>
          <w:sz w:val="27"/>
          <w:szCs w:val="27"/>
          <w:lang w:eastAsia="en-GB"/>
        </w:rPr>
        <w:t xml:space="preserve"> </w:t>
      </w:r>
      <w:r w:rsidR="00ED0010" w:rsidRPr="00ED0010">
        <w:rPr>
          <w:rFonts w:ascii="Arial" w:eastAsia="Times New Roman" w:hAnsi="Arial" w:cs="Arial"/>
          <w:b/>
          <w:bCs/>
          <w:sz w:val="20"/>
          <w:szCs w:val="20"/>
          <w:lang w:eastAsia="en-GB"/>
        </w:rPr>
        <w:t>- carries force</w:t>
      </w:r>
    </w:p>
    <w:tbl>
      <w:tblPr>
        <w:tblW w:w="49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624"/>
        <w:gridCol w:w="1687"/>
      </w:tblGrid>
      <w:tr w:rsidR="00B74206" w:rsidRPr="00ED0010" w:rsidTr="00192082">
        <w:trPr>
          <w:trHeight w:val="255"/>
          <w:tblCellSpacing w:w="15" w:type="dxa"/>
        </w:trPr>
        <w:tc>
          <w:tcPr>
            <w:tcW w:w="161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PARTICLE</w:t>
            </w:r>
          </w:p>
        </w:tc>
        <w:tc>
          <w:tcPr>
            <w:tcW w:w="161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CHARGE</w:t>
            </w:r>
          </w:p>
        </w:tc>
        <w:tc>
          <w:tcPr>
            <w:tcW w:w="1659"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MASS(MeV)</w:t>
            </w:r>
          </w:p>
        </w:tc>
      </w:tr>
      <w:tr w:rsidR="00B74206" w:rsidRPr="00ED0010" w:rsidTr="00192082">
        <w:trPr>
          <w:trHeight w:val="255"/>
          <w:tblCellSpacing w:w="15" w:type="dxa"/>
        </w:trPr>
        <w:tc>
          <w:tcPr>
            <w:tcW w:w="161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gamma</w:t>
            </w:r>
          </w:p>
        </w:tc>
        <w:tc>
          <w:tcPr>
            <w:tcW w:w="1610"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c>
          <w:tcPr>
            <w:tcW w:w="1659" w:type="pct"/>
            <w:shd w:val="clear" w:color="auto" w:fill="auto"/>
            <w:vAlign w:val="center"/>
            <w:hideMark/>
          </w:tcPr>
          <w:p w:rsidR="00ED0010" w:rsidRPr="00ED0010" w:rsidRDefault="00ED0010" w:rsidP="00ED0010">
            <w:pPr>
              <w:spacing w:after="0" w:line="240" w:lineRule="auto"/>
              <w:jc w:val="center"/>
              <w:rPr>
                <w:rFonts w:ascii="Arial" w:eastAsia="Times New Roman" w:hAnsi="Arial" w:cs="Arial"/>
                <w:sz w:val="24"/>
                <w:szCs w:val="24"/>
                <w:lang w:eastAsia="en-GB"/>
              </w:rPr>
            </w:pPr>
            <w:r w:rsidRPr="00ED0010">
              <w:rPr>
                <w:rFonts w:ascii="Arial" w:eastAsia="Times New Roman" w:hAnsi="Arial" w:cs="Arial"/>
                <w:sz w:val="24"/>
                <w:szCs w:val="24"/>
                <w:lang w:eastAsia="en-GB"/>
              </w:rPr>
              <w:t> 0</w:t>
            </w:r>
          </w:p>
        </w:tc>
      </w:tr>
    </w:tbl>
    <w:p w:rsidR="001A5D99" w:rsidRDefault="001A5D99">
      <w:pPr>
        <w:rPr>
          <w:rFonts w:ascii="Arial" w:hAnsi="Arial" w:cs="Arial"/>
        </w:rPr>
      </w:pPr>
    </w:p>
    <w:p w:rsidR="001A5D99" w:rsidRDefault="001A5D99">
      <w:pPr>
        <w:rPr>
          <w:rFonts w:ascii="Arial" w:hAnsi="Arial" w:cs="Arial"/>
        </w:rPr>
      </w:pPr>
      <w:r>
        <w:rPr>
          <w:rFonts w:ascii="Arial" w:hAnsi="Arial" w:cs="Arial"/>
        </w:rPr>
        <w:br w:type="page"/>
      </w:r>
    </w:p>
    <w:p w:rsidR="001A5D99" w:rsidRDefault="001A5D99">
      <w:pPr>
        <w:rPr>
          <w:rFonts w:ascii="Arial" w:hAnsi="Arial" w:cs="Arial"/>
        </w:rPr>
      </w:pPr>
      <w:r>
        <w:rPr>
          <w:rFonts w:ascii="Arial" w:hAnsi="Arial" w:cs="Arial"/>
        </w:rPr>
        <w:lastRenderedPageBreak/>
        <w:t xml:space="preserve">Use this website to ‘watch’ the particle </w:t>
      </w:r>
    </w:p>
    <w:p w:rsidR="001A5D99" w:rsidRDefault="001A5D99">
      <w:pPr>
        <w:rPr>
          <w:rFonts w:ascii="Arial" w:hAnsi="Arial" w:cs="Arial"/>
        </w:rPr>
      </w:pPr>
      <w:proofErr w:type="gramStart"/>
      <w:r>
        <w:rPr>
          <w:rFonts w:ascii="Arial" w:hAnsi="Arial" w:cs="Arial"/>
        </w:rPr>
        <w:t>decays</w:t>
      </w:r>
      <w:proofErr w:type="gramEnd"/>
      <w:r>
        <w:rPr>
          <w:rFonts w:ascii="Arial" w:hAnsi="Arial" w:cs="Arial"/>
        </w:rPr>
        <w:t xml:space="preserve">. </w:t>
      </w:r>
    </w:p>
    <w:p w:rsidR="001A5D99" w:rsidRDefault="001A5D99">
      <w:pPr>
        <w:rPr>
          <w:rFonts w:ascii="Arial" w:hAnsi="Arial" w:cs="Arial"/>
        </w:rPr>
      </w:pPr>
      <w:hyperlink r:id="rId8" w:history="1">
        <w:r w:rsidRPr="004C75B1">
          <w:rPr>
            <w:rStyle w:val="Hyperlink"/>
            <w:rFonts w:ascii="Arial" w:hAnsi="Arial" w:cs="Arial"/>
          </w:rPr>
          <w:t>http://ed.fnal.gov/students/hwtools/dcypages/decay/decay3.html</w:t>
        </w:r>
      </w:hyperlink>
      <w:r>
        <w:rPr>
          <w:rFonts w:ascii="Arial" w:hAnsi="Arial" w:cs="Arial"/>
        </w:rPr>
        <w:t xml:space="preserve"> </w:t>
      </w:r>
    </w:p>
    <w:p w:rsidR="001A5D99" w:rsidRDefault="001A5D99">
      <w:pPr>
        <w:rPr>
          <w:rFonts w:ascii="Arial" w:hAnsi="Arial" w:cs="Arial"/>
        </w:rPr>
      </w:pPr>
      <w:bookmarkStart w:id="0" w:name="_GoBack"/>
      <w:bookmarkEnd w:id="0"/>
    </w:p>
    <w:p w:rsidR="001A5D99" w:rsidRDefault="001A5D99">
      <w:pPr>
        <w:rPr>
          <w:rFonts w:ascii="Arial" w:hAnsi="Arial" w:cs="Arial"/>
        </w:rPr>
      </w:pPr>
      <w:r>
        <w:rPr>
          <w:rFonts w:ascii="Arial" w:hAnsi="Arial" w:cs="Arial"/>
        </w:rPr>
        <w:br w:type="page"/>
      </w:r>
    </w:p>
    <w:p w:rsidR="001A5D99" w:rsidRDefault="001A5D99">
      <w:pPr>
        <w:rPr>
          <w:rFonts w:ascii="Arial" w:hAnsi="Arial" w:cs="Arial"/>
        </w:rPr>
        <w:sectPr w:rsidR="001A5D99" w:rsidSect="002A76E4">
          <w:pgSz w:w="11906" w:h="16838"/>
          <w:pgMar w:top="851" w:right="1440" w:bottom="306" w:left="1440" w:header="709" w:footer="709" w:gutter="0"/>
          <w:cols w:num="2" w:space="708"/>
          <w:docGrid w:linePitch="360"/>
        </w:sectPr>
      </w:pPr>
    </w:p>
    <w:p w:rsidR="004B08A4" w:rsidRPr="001A5D99" w:rsidRDefault="001A5D99" w:rsidP="001A5D99">
      <w:pPr>
        <w:spacing w:line="240" w:lineRule="auto"/>
        <w:ind w:left="-567" w:right="-472"/>
        <w:jc w:val="center"/>
        <w:rPr>
          <w:rFonts w:ascii="Arial" w:hAnsi="Arial" w:cs="Arial"/>
          <w:sz w:val="28"/>
          <w:szCs w:val="28"/>
        </w:rPr>
      </w:pPr>
      <w:r w:rsidRPr="001A5D99">
        <w:rPr>
          <w:rFonts w:ascii="Arial" w:hAnsi="Arial" w:cs="Arial"/>
          <w:sz w:val="28"/>
          <w:szCs w:val="28"/>
        </w:rPr>
        <w:lastRenderedPageBreak/>
        <w:t>Questions on Conservation Laws</w:t>
      </w: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Refer to the charges on the </w:t>
      </w:r>
      <w:hyperlink r:id="rId9" w:history="1">
        <w:r w:rsidRPr="001A5D99">
          <w:rPr>
            <w:rFonts w:ascii="Arial" w:eastAsia="Times New Roman" w:hAnsi="Arial" w:cs="Arial"/>
            <w:sz w:val="28"/>
            <w:szCs w:val="28"/>
            <w:lang w:eastAsia="en-GB"/>
          </w:rPr>
          <w:t>particle table</w:t>
        </w:r>
      </w:hyperlink>
      <w:r w:rsidRPr="001A5D99">
        <w:rPr>
          <w:rFonts w:ascii="Arial" w:eastAsia="Times New Roman" w:hAnsi="Arial" w:cs="Arial"/>
          <w:sz w:val="28"/>
          <w:szCs w:val="28"/>
          <w:lang w:eastAsia="en-GB"/>
        </w:rPr>
        <w:t>. How much total charge exists in the neutron's decay products? Is charge conserved?</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Are the decay products of the antineutron related to those of the neutron? If so, how? If not, how not?</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Are the decay products of the positive sigma and the anti-negative sigma related? If so, how? If not, how not?</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Keep track (on some paper or on a board if necessary) of all the particles into which the negative omega EVENTUALLY decays. (If a particle just seems to decay into itself, that branch is done.) Sum the charges in the FINAL decay products. What do they equal? Is charge conserved?</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Find all of the stable particles on this page. They are the ones that just seem to decay into themselves. Which ones are they?</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Find at least five examples of a specific particle in the first two rows that never seems to decay into another specific particle in the first two rows.</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Look at the masses on the </w:t>
      </w:r>
      <w:hyperlink r:id="rId10" w:history="1">
        <w:r w:rsidRPr="001A5D99">
          <w:rPr>
            <w:rFonts w:ascii="Arial" w:eastAsia="Times New Roman" w:hAnsi="Arial" w:cs="Arial"/>
            <w:sz w:val="28"/>
            <w:szCs w:val="28"/>
            <w:lang w:eastAsia="en-GB"/>
          </w:rPr>
          <w:t>particle table</w:t>
        </w:r>
      </w:hyperlink>
      <w:r w:rsidRPr="001A5D99">
        <w:rPr>
          <w:rFonts w:ascii="Arial" w:eastAsia="Times New Roman" w:hAnsi="Arial" w:cs="Arial"/>
          <w:sz w:val="28"/>
          <w:szCs w:val="28"/>
          <w:lang w:eastAsia="en-GB"/>
        </w:rPr>
        <w:t> and compare values for the pairs of particles you found in answer to the previous question. What seems true about the relative masses of each pair of particles? Is mass conserved? Is energy?</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The proton's charge is +1. It is stable. If it could decay into two new particles, what two particles might it produce, yet still conserve charge and energy?</w:t>
      </w:r>
    </w:p>
    <w:p w:rsidR="001A5D99" w:rsidRPr="001A5D99" w:rsidRDefault="001A5D99" w:rsidP="001A5D99">
      <w:pPr>
        <w:spacing w:before="100" w:beforeAutospacing="1" w:after="100" w:afterAutospacing="1" w:line="240" w:lineRule="auto"/>
        <w:ind w:left="-567" w:right="-472"/>
        <w:rPr>
          <w:rFonts w:ascii="Arial" w:eastAsia="Times New Roman" w:hAnsi="Arial" w:cs="Arial"/>
          <w:sz w:val="28"/>
          <w:szCs w:val="28"/>
          <w:lang w:eastAsia="en-GB"/>
        </w:rPr>
      </w:pPr>
    </w:p>
    <w:p w:rsidR="001A5D99" w:rsidRPr="001A5D99" w:rsidRDefault="001A5D99" w:rsidP="001A5D99">
      <w:pPr>
        <w:numPr>
          <w:ilvl w:val="0"/>
          <w:numId w:val="2"/>
        </w:numPr>
        <w:spacing w:before="100" w:beforeAutospacing="1" w:after="100" w:afterAutospacing="1" w:line="240" w:lineRule="auto"/>
        <w:ind w:left="-567" w:right="-472"/>
        <w:rPr>
          <w:rFonts w:ascii="Arial" w:eastAsia="Times New Roman" w:hAnsi="Arial" w:cs="Arial"/>
          <w:sz w:val="28"/>
          <w:szCs w:val="28"/>
          <w:lang w:eastAsia="en-GB"/>
        </w:rPr>
      </w:pPr>
      <w:r w:rsidRPr="001A5D99">
        <w:rPr>
          <w:rFonts w:ascii="Arial" w:eastAsia="Times New Roman" w:hAnsi="Arial" w:cs="Arial"/>
          <w:sz w:val="28"/>
          <w:szCs w:val="28"/>
          <w:lang w:eastAsia="en-GB"/>
        </w:rPr>
        <w:t>The antiproton's charge is -1. It is stable. If it could decay into two new particles, what two particles might it produce, yet still conserve charge and energy?</w:t>
      </w:r>
    </w:p>
    <w:p w:rsidR="001A5D99" w:rsidRPr="00B74206" w:rsidRDefault="001A5D99">
      <w:pPr>
        <w:rPr>
          <w:rFonts w:ascii="Arial" w:hAnsi="Arial" w:cs="Arial"/>
        </w:rPr>
      </w:pPr>
    </w:p>
    <w:sectPr w:rsidR="001A5D99" w:rsidRPr="00B74206" w:rsidSect="001A5D99">
      <w:type w:val="continuous"/>
      <w:pgSz w:w="11906" w:h="16838"/>
      <w:pgMar w:top="851" w:right="1440" w:bottom="3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99" w:rsidRDefault="001A5D99" w:rsidP="00192082">
      <w:pPr>
        <w:spacing w:after="0" w:line="240" w:lineRule="auto"/>
      </w:pPr>
      <w:r>
        <w:separator/>
      </w:r>
    </w:p>
  </w:endnote>
  <w:endnote w:type="continuationSeparator" w:id="0">
    <w:p w:rsidR="001A5D99" w:rsidRDefault="001A5D99" w:rsidP="0019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99" w:rsidRDefault="001A5D99" w:rsidP="00192082">
      <w:pPr>
        <w:spacing w:after="0" w:line="240" w:lineRule="auto"/>
      </w:pPr>
      <w:r>
        <w:separator/>
      </w:r>
    </w:p>
  </w:footnote>
  <w:footnote w:type="continuationSeparator" w:id="0">
    <w:p w:rsidR="001A5D99" w:rsidRDefault="001A5D99" w:rsidP="00192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5D6"/>
    <w:multiLevelType w:val="multilevel"/>
    <w:tmpl w:val="F066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81EBB"/>
    <w:multiLevelType w:val="multilevel"/>
    <w:tmpl w:val="66F8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10"/>
    <w:rsid w:val="00192082"/>
    <w:rsid w:val="001A5D99"/>
    <w:rsid w:val="002A76E4"/>
    <w:rsid w:val="004B08A4"/>
    <w:rsid w:val="00832292"/>
    <w:rsid w:val="00B74206"/>
    <w:rsid w:val="00D4195D"/>
    <w:rsid w:val="00E15773"/>
    <w:rsid w:val="00ED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082"/>
  </w:style>
  <w:style w:type="paragraph" w:styleId="Footer">
    <w:name w:val="footer"/>
    <w:basedOn w:val="Normal"/>
    <w:link w:val="FooterChar"/>
    <w:uiPriority w:val="99"/>
    <w:unhideWhenUsed/>
    <w:rsid w:val="00192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82"/>
  </w:style>
  <w:style w:type="character" w:customStyle="1" w:styleId="apple-converted-space">
    <w:name w:val="apple-converted-space"/>
    <w:basedOn w:val="DefaultParagraphFont"/>
    <w:rsid w:val="001A5D99"/>
  </w:style>
  <w:style w:type="character" w:styleId="Hyperlink">
    <w:name w:val="Hyperlink"/>
    <w:basedOn w:val="DefaultParagraphFont"/>
    <w:uiPriority w:val="99"/>
    <w:unhideWhenUsed/>
    <w:rsid w:val="001A5D99"/>
    <w:rPr>
      <w:color w:val="0000FF"/>
      <w:u w:val="single"/>
    </w:rPr>
  </w:style>
  <w:style w:type="paragraph" w:styleId="ListParagraph">
    <w:name w:val="List Paragraph"/>
    <w:basedOn w:val="Normal"/>
    <w:uiPriority w:val="34"/>
    <w:qFormat/>
    <w:rsid w:val="001A5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082"/>
  </w:style>
  <w:style w:type="paragraph" w:styleId="Footer">
    <w:name w:val="footer"/>
    <w:basedOn w:val="Normal"/>
    <w:link w:val="FooterChar"/>
    <w:uiPriority w:val="99"/>
    <w:unhideWhenUsed/>
    <w:rsid w:val="00192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82"/>
  </w:style>
  <w:style w:type="character" w:customStyle="1" w:styleId="apple-converted-space">
    <w:name w:val="apple-converted-space"/>
    <w:basedOn w:val="DefaultParagraphFont"/>
    <w:rsid w:val="001A5D99"/>
  </w:style>
  <w:style w:type="character" w:styleId="Hyperlink">
    <w:name w:val="Hyperlink"/>
    <w:basedOn w:val="DefaultParagraphFont"/>
    <w:uiPriority w:val="99"/>
    <w:unhideWhenUsed/>
    <w:rsid w:val="001A5D99"/>
    <w:rPr>
      <w:color w:val="0000FF"/>
      <w:u w:val="single"/>
    </w:rPr>
  </w:style>
  <w:style w:type="paragraph" w:styleId="ListParagraph">
    <w:name w:val="List Paragraph"/>
    <w:basedOn w:val="Normal"/>
    <w:uiPriority w:val="34"/>
    <w:qFormat/>
    <w:rsid w:val="001A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26862">
      <w:bodyDiv w:val="1"/>
      <w:marLeft w:val="0"/>
      <w:marRight w:val="0"/>
      <w:marTop w:val="0"/>
      <w:marBottom w:val="0"/>
      <w:divBdr>
        <w:top w:val="none" w:sz="0" w:space="0" w:color="auto"/>
        <w:left w:val="none" w:sz="0" w:space="0" w:color="auto"/>
        <w:bottom w:val="none" w:sz="0" w:space="0" w:color="auto"/>
        <w:right w:val="none" w:sz="0" w:space="0" w:color="auto"/>
      </w:divBdr>
    </w:div>
    <w:div w:id="15242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fnal.gov/students/hwtools/dcypages/decay/decay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fnal.gov/students/hwtools/dcypages/decay/partab.html" TargetMode="External"/><Relationship Id="rId4" Type="http://schemas.openxmlformats.org/officeDocument/2006/relationships/settings" Target="settings.xml"/><Relationship Id="rId9" Type="http://schemas.openxmlformats.org/officeDocument/2006/relationships/hyperlink" Target="http://ed.fnal.gov/students/hwtools/dcypages/decay/part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Wallis</dc:creator>
  <cp:lastModifiedBy>Alan Wallis</cp:lastModifiedBy>
  <cp:revision>4</cp:revision>
  <dcterms:created xsi:type="dcterms:W3CDTF">2012-12-03T21:31:00Z</dcterms:created>
  <dcterms:modified xsi:type="dcterms:W3CDTF">2012-12-03T22:37:00Z</dcterms:modified>
</cp:coreProperties>
</file>