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130"/>
        <w:gridCol w:w="1011"/>
      </w:tblGrid>
      <w:tr w:rsidR="00AF7ECF" w:rsidTr="00AF7ECF">
        <w:tc>
          <w:tcPr>
            <w:tcW w:w="1101" w:type="dxa"/>
          </w:tcPr>
          <w:p w:rsidR="00AF7ECF" w:rsidRPr="00AF7ECF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Before</w:t>
            </w:r>
          </w:p>
        </w:tc>
        <w:tc>
          <w:tcPr>
            <w:tcW w:w="7130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 w:rsidRPr="00266C5B"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Objective</w:t>
            </w: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s</w:t>
            </w:r>
          </w:p>
        </w:tc>
        <w:tc>
          <w:tcPr>
            <w:tcW w:w="1011" w:type="dxa"/>
          </w:tcPr>
          <w:p w:rsidR="00AF7ECF" w:rsidRPr="00266C5B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After</w:t>
            </w: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3A4EB7" w:rsidP="003A4EB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114 S</w:t>
            </w: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how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 </w:t>
            </w: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awareness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of the existence and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origin of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b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ackground radiation, past and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present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3A4EB7" w:rsidP="003A4EB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115 I</w:t>
            </w: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nvestigate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recognise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nuclear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radiations (alpha, beta and gamma) from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their penetrating power and ionising ability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3A4EB7" w:rsidP="003A4EB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116 D</w:t>
            </w: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escribe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spontaneous and random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nature of nuclear decay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3A4EB7" w:rsidRDefault="003A4EB7" w:rsidP="003A4EB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117 D</w:t>
            </w: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etermine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</w:t>
            </w:r>
            <w:proofErr w:type="spell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half lives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of radioactive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isotopes graphically and </w:t>
            </w: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recognise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the expressions for radioactive decay:</w:t>
            </w:r>
          </w:p>
          <w:p w:rsidR="00AF7ECF" w:rsidRPr="003A4EB7" w:rsidRDefault="003A4EB7" w:rsidP="003A4EB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d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N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>/</w:t>
            </w:r>
            <w:proofErr w:type="spell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dt</w:t>
            </w:r>
            <w:proofErr w:type="spellEnd"/>
            <w:proofErr w:type="gram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=</w:t>
            </w:r>
            <w:r>
              <w:rPr>
                <w:rFonts w:ascii="ArialMT" w:hAnsi="ArialMT" w:cs="ArialMT"/>
                <w:color w:val="00005A"/>
                <w:sz w:val="21"/>
                <w:szCs w:val="21"/>
              </w:rPr>
              <w:t xml:space="preserve"> -</w:t>
            </w:r>
            <w:proofErr w:type="spellStart"/>
            <w:r>
              <w:rPr>
                <w:rFonts w:ascii="Verdana" w:eastAsia="SymbolMT" w:hAnsi="Verdana" w:cs="SymbolMT"/>
                <w:color w:val="00005A"/>
                <w:sz w:val="21"/>
                <w:szCs w:val="21"/>
              </w:rPr>
              <w:t>λ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N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>
              <w:rPr>
                <w:rFonts w:ascii="Verdana" w:eastAsia="SymbolMT" w:hAnsi="Verdana" w:cs="SymbolMT"/>
                <w:color w:val="00005A"/>
                <w:sz w:val="21"/>
                <w:szCs w:val="21"/>
              </w:rPr>
              <w:t>λ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proofErr w:type="spell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ln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2/t</w:t>
            </w:r>
            <w:r>
              <w:rPr>
                <w:rFonts w:ascii="Verdana" w:hAnsi="Verdana" w:cs="Verdana"/>
                <w:color w:val="00005A"/>
                <w:sz w:val="21"/>
                <w:szCs w:val="21"/>
                <w:vertAlign w:val="subscript"/>
              </w:rPr>
              <w:t>1/2</w:t>
            </w:r>
            <w:r>
              <w:rPr>
                <w:rFonts w:ascii="Verdana" w:hAnsi="Verdana" w:cs="Verdana"/>
                <w:color w:val="00005A"/>
                <w:sz w:val="12"/>
                <w:szCs w:val="12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N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N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</w:rPr>
              <w:t xml:space="preserve">0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e</w:t>
            </w:r>
            <w:r>
              <w:rPr>
                <w:rFonts w:ascii="Verdana" w:hAnsi="Verdana" w:cs="Verdana"/>
                <w:color w:val="00005A"/>
                <w:sz w:val="21"/>
                <w:szCs w:val="21"/>
                <w:vertAlign w:val="superscript"/>
              </w:rPr>
              <w:t>-</w:t>
            </w:r>
            <w:proofErr w:type="spellStart"/>
            <w:r>
              <w:rPr>
                <w:rFonts w:ascii="Verdana" w:hAnsi="Verdana" w:cs="Verdana"/>
                <w:color w:val="00005A"/>
                <w:sz w:val="21"/>
                <w:szCs w:val="21"/>
                <w:vertAlign w:val="superscript"/>
              </w:rPr>
              <w:t>λt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3A4EB7" w:rsidP="003A4EB7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Cs/>
                <w:color w:val="00005A"/>
                <w:sz w:val="24"/>
                <w:szCs w:val="24"/>
              </w:rPr>
            </w:pP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118 D</w:t>
            </w:r>
            <w:r w:rsidRPr="003A4EB7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iscuss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applications of radioactive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materials, including ethical and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environmental issues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.</w:t>
            </w:r>
            <w:bookmarkStart w:id="0" w:name="_GoBack"/>
            <w:bookmarkEnd w:id="0"/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266C5B" w:rsidRDefault="00266C5B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sectPr w:rsidR="00266C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75" w:rsidRDefault="00D90975" w:rsidP="00266C5B">
      <w:pPr>
        <w:spacing w:after="0" w:line="240" w:lineRule="auto"/>
      </w:pPr>
      <w:r>
        <w:separator/>
      </w:r>
    </w:p>
  </w:endnote>
  <w:endnote w:type="continuationSeparator" w:id="0">
    <w:p w:rsidR="00D90975" w:rsidRDefault="00D90975" w:rsidP="002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75" w:rsidRDefault="00D90975" w:rsidP="00266C5B">
      <w:pPr>
        <w:spacing w:after="0" w:line="240" w:lineRule="auto"/>
      </w:pPr>
      <w:r>
        <w:separator/>
      </w:r>
    </w:p>
  </w:footnote>
  <w:footnote w:type="continuationSeparator" w:id="0">
    <w:p w:rsidR="00D90975" w:rsidRDefault="00D90975" w:rsidP="002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975" w:rsidRDefault="003A4EB7" w:rsidP="00266C5B">
    <w:pPr>
      <w:pStyle w:val="Header"/>
      <w:jc w:val="center"/>
    </w:pPr>
    <w:r>
      <w:t>Unit 5 Topic 2</w:t>
    </w:r>
    <w:r w:rsidR="00D90975">
      <w:t xml:space="preserve"> </w:t>
    </w:r>
    <w:r>
      <w:t>Nuclear Decay</w:t>
    </w:r>
  </w:p>
  <w:p w:rsidR="00D90975" w:rsidRDefault="00D90975" w:rsidP="00266C5B">
    <w:pPr>
      <w:pStyle w:val="Header"/>
      <w:jc w:val="center"/>
    </w:pPr>
    <w:r>
      <w:t>Objectives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B"/>
    <w:rsid w:val="00266C5B"/>
    <w:rsid w:val="003A4EB7"/>
    <w:rsid w:val="004E1CA9"/>
    <w:rsid w:val="00504F93"/>
    <w:rsid w:val="00AB5DA8"/>
    <w:rsid w:val="00AF7ECF"/>
    <w:rsid w:val="00B2763A"/>
    <w:rsid w:val="00D9097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4</cp:revision>
  <dcterms:created xsi:type="dcterms:W3CDTF">2012-06-21T08:34:00Z</dcterms:created>
  <dcterms:modified xsi:type="dcterms:W3CDTF">2012-07-22T18:19:00Z</dcterms:modified>
</cp:coreProperties>
</file>