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7" w:rsidRDefault="00634DE2">
      <w:r>
        <w:t xml:space="preserve">Amended P7 Higher Mark scheme (June 2011) </w:t>
      </w:r>
    </w:p>
    <w:p w:rsidR="00634DE2" w:rsidRDefault="00634DE2">
      <w:r>
        <w:t>1.</w:t>
      </w:r>
    </w:p>
    <w:p w:rsidR="00634DE2" w:rsidRDefault="00634DE2">
      <w:r>
        <w:rPr>
          <w:noProof/>
          <w:lang w:eastAsia="en-GB"/>
        </w:rPr>
        <w:drawing>
          <wp:inline distT="0" distB="0" distL="0" distR="0">
            <wp:extent cx="8505825" cy="50404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0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E2" w:rsidRDefault="00634DE2">
      <w:r>
        <w:lastRenderedPageBreak/>
        <w:t xml:space="preserve">2. </w:t>
      </w:r>
      <w:r w:rsidR="0072727E">
        <w:t>When waves pass through a narrow gap or past an obstacle they spread out.</w:t>
      </w:r>
    </w:p>
    <w:p w:rsidR="0072727E" w:rsidRDefault="0072727E">
      <w:proofErr w:type="gramStart"/>
      <w:r>
        <w:t>Known as diffraction.</w:t>
      </w:r>
      <w:proofErr w:type="gramEnd"/>
    </w:p>
    <w:p w:rsidR="0072727E" w:rsidRDefault="0072727E">
      <w:r>
        <w:t>Radio spread out round the hill.</w:t>
      </w:r>
    </w:p>
    <w:p w:rsidR="0072727E" w:rsidRDefault="0072727E">
      <w:r>
        <w:t>Because radio have long wavelengths so diffract easily.</w:t>
      </w:r>
    </w:p>
    <w:p w:rsidR="0072727E" w:rsidRDefault="0072727E">
      <w:r>
        <w:t>Microwaves need a smaller gap.</w:t>
      </w:r>
    </w:p>
    <w:p w:rsidR="0072727E" w:rsidRDefault="0072727E">
      <w:proofErr w:type="gramStart"/>
      <w:r>
        <w:t>Wavelength of microwaves are</w:t>
      </w:r>
      <w:proofErr w:type="gramEnd"/>
      <w:r>
        <w:t xml:space="preserve"> smaller</w:t>
      </w:r>
    </w:p>
    <w:p w:rsidR="0072727E" w:rsidRDefault="0072727E">
      <w:r>
        <w:t>Microwaves not diffracted round the hill.</w:t>
      </w:r>
    </w:p>
    <w:p w:rsidR="0072727E" w:rsidRDefault="0072727E"/>
    <w:p w:rsidR="0072727E" w:rsidRDefault="0072727E"/>
    <w:p w:rsidR="0072727E" w:rsidRDefault="0072727E"/>
    <w:p w:rsidR="00634DE2" w:rsidRDefault="00634DE2">
      <w:r>
        <w:t>3.</w:t>
      </w:r>
    </w:p>
    <w:p w:rsidR="00634DE2" w:rsidRDefault="00634DE2">
      <w:r>
        <w:rPr>
          <w:noProof/>
          <w:lang w:eastAsia="en-GB"/>
        </w:rPr>
        <w:drawing>
          <wp:inline distT="0" distB="0" distL="0" distR="0">
            <wp:extent cx="81438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7E" w:rsidRDefault="0072727E"/>
    <w:p w:rsidR="00634DE2" w:rsidRDefault="00634DE2">
      <w:r>
        <w:lastRenderedPageBreak/>
        <w:t>4.</w:t>
      </w:r>
    </w:p>
    <w:p w:rsidR="00634DE2" w:rsidRDefault="00634DE2">
      <w:r>
        <w:rPr>
          <w:noProof/>
          <w:lang w:eastAsia="en-GB"/>
        </w:rPr>
        <w:drawing>
          <wp:inline distT="0" distB="0" distL="0" distR="0">
            <wp:extent cx="8753475" cy="1817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8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E2" w:rsidRDefault="00634DE2">
      <w:r>
        <w:rPr>
          <w:noProof/>
          <w:lang w:eastAsia="en-GB"/>
        </w:rPr>
        <w:lastRenderedPageBreak/>
        <w:drawing>
          <wp:inline distT="0" distB="0" distL="0" distR="0">
            <wp:extent cx="876300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576" cy="37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</w:p>
    <w:p w:rsidR="0072727E" w:rsidRDefault="0072727E" w:rsidP="0072727E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lastRenderedPageBreak/>
        <w:t>5</w:t>
      </w:r>
      <w:r>
        <w:t>(a)</w:t>
      </w:r>
      <w:r>
        <w:tab/>
        <w:t>ray through centre of lens continues straight to intersect bottom ray (1)</w:t>
      </w:r>
      <w:r>
        <w:br/>
        <w:t>top ray bends in lens then continues as straight line to intercept of</w:t>
      </w:r>
      <w:r>
        <w:br/>
        <w:t>central and bottom ray (1)</w:t>
      </w:r>
      <w:r>
        <w:br/>
        <w:t>image labelled at intercept of two rays (1)</w:t>
      </w:r>
      <w:r>
        <w:br/>
      </w:r>
      <w:r>
        <w:rPr>
          <w:noProof/>
        </w:rPr>
        <w:drawing>
          <wp:inline distT="0" distB="0" distL="0" distR="0">
            <wp:extent cx="209550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3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no</w:t>
      </w:r>
      <w:proofErr w:type="gramEnd"/>
      <w:r>
        <w:t xml:space="preserve"> mark for a ray if it is continued in more than one direction</w:t>
      </w:r>
    </w:p>
    <w:p w:rsidR="0072727E" w:rsidRDefault="0072727E" w:rsidP="0072727E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72727E" w:rsidRDefault="0072727E" w:rsidP="0072727E">
      <w:pPr>
        <w:pStyle w:val="indent1a"/>
        <w:tabs>
          <w:tab w:val="clear" w:pos="9072"/>
          <w:tab w:val="left" w:pos="1701"/>
          <w:tab w:val="right" w:pos="9071"/>
        </w:tabs>
      </w:pPr>
      <w:r>
        <w:t>(</w:t>
      </w:r>
      <w:proofErr w:type="gramStart"/>
      <w:r>
        <w:t>b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re-arrangement f = 1 ÷ P or f = 1 ÷ 20 (1)</w:t>
      </w:r>
      <w:r>
        <w:br/>
        <w:t>0.05 (1)</w:t>
      </w:r>
      <w:r>
        <w:tab/>
        <w:t>2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correct</w:t>
      </w:r>
      <w:proofErr w:type="gramEnd"/>
      <w:r>
        <w:t xml:space="preserve"> numerical answer (2)</w:t>
      </w:r>
    </w:p>
    <w:p w:rsidR="0072727E" w:rsidRDefault="0072727E" w:rsidP="0072727E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gramStart"/>
      <w:r>
        <w:t>correct</w:t>
      </w:r>
      <w:proofErr w:type="gramEnd"/>
      <w:r>
        <w:t xml:space="preserve"> substitution: m = 0.5 ÷ 0.01 (1)</w:t>
      </w:r>
      <w:r>
        <w:br/>
        <w:t>50 (1)</w:t>
      </w:r>
      <w:r>
        <w:tab/>
        <w:t>2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correct</w:t>
      </w:r>
      <w:proofErr w:type="gramEnd"/>
      <w:r>
        <w:t xml:space="preserve"> numerical answer (2)</w:t>
      </w:r>
      <w:r>
        <w:br/>
        <w:t>if units given in answer, maximum 1 mark</w:t>
      </w:r>
    </w:p>
    <w:p w:rsidR="0072727E" w:rsidRDefault="0072727E" w:rsidP="0072727E">
      <w:pPr>
        <w:pStyle w:val="indent2"/>
        <w:tabs>
          <w:tab w:val="clear" w:pos="9072"/>
          <w:tab w:val="left" w:pos="1701"/>
          <w:tab w:val="right" w:pos="9071"/>
        </w:tabs>
      </w:pPr>
      <w:r>
        <w:t>(iii)</w:t>
      </w:r>
      <w:r>
        <w:tab/>
      </w:r>
      <w:proofErr w:type="gramStart"/>
      <w:r>
        <w:t>magnification</w:t>
      </w:r>
      <w:proofErr w:type="gramEnd"/>
      <w:r>
        <w:t xml:space="preserve"> = 1 / no/little magnification (1)</w:t>
      </w:r>
      <w:r>
        <w:tab/>
        <w:t>1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proofErr w:type="gramStart"/>
      <w:r>
        <w:t>ora</w:t>
      </w:r>
      <w:proofErr w:type="spellEnd"/>
      <w:proofErr w:type="gramEnd"/>
      <w:r>
        <w:br/>
      </w:r>
      <w:r>
        <w:rPr>
          <w:b/>
          <w:bCs/>
        </w:rPr>
        <w:t>ignore</w:t>
      </w:r>
      <w:r>
        <w:t xml:space="preserve"> comments about focus or blurring</w:t>
      </w:r>
    </w:p>
    <w:p w:rsidR="0072727E" w:rsidRDefault="0072727E" w:rsidP="0072727E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(concave/curved) mirror</w:t>
      </w:r>
      <w:r>
        <w:tab/>
        <w:t>1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accept</w:t>
      </w:r>
      <w:proofErr w:type="gramEnd"/>
      <w:r>
        <w:t xml:space="preserve"> parabolic mirror</w:t>
      </w:r>
    </w:p>
    <w:p w:rsidR="0072727E" w:rsidRDefault="0072727E" w:rsidP="0072727E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(ii)</w:t>
      </w:r>
      <w:r>
        <w:tab/>
      </w:r>
      <w:proofErr w:type="gramStart"/>
      <w:r>
        <w:t>parallel</w:t>
      </w:r>
      <w:proofErr w:type="gramEnd"/>
      <w:r>
        <w:t xml:space="preserve"> light rays (1)</w:t>
      </w:r>
      <w:r>
        <w:br/>
        <w:t xml:space="preserve">reflected to a focus from a </w:t>
      </w:r>
      <w:r>
        <w:rPr>
          <w:u w:val="single"/>
        </w:rPr>
        <w:t xml:space="preserve">curved mirror </w:t>
      </w:r>
      <w:r>
        <w:t>(1)</w:t>
      </w:r>
      <w:r>
        <w:tab/>
        <w:t>2</w:t>
      </w:r>
    </w:p>
    <w:p w:rsidR="0072727E" w:rsidRDefault="0072727E" w:rsidP="0072727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judge</w:t>
      </w:r>
      <w:proofErr w:type="gramEnd"/>
      <w:r>
        <w:t xml:space="preserve"> parallel lines by eye - this mark is independent of whatever the reflecting/refracting object is</w:t>
      </w:r>
      <w:r>
        <w:t xml:space="preserve"> (11)</w:t>
      </w:r>
    </w:p>
    <w:p w:rsidR="00CC58CD" w:rsidRDefault="0072727E" w:rsidP="00CC58CD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lastRenderedPageBreak/>
        <w:t>6</w:t>
      </w:r>
      <w:r w:rsidR="0036336B">
        <w:t xml:space="preserve">. </w:t>
      </w:r>
      <w:proofErr w:type="gramStart"/>
      <w:r w:rsidR="00CC58CD">
        <w:t>any</w:t>
      </w:r>
      <w:proofErr w:type="gramEnd"/>
      <w:r w:rsidR="00CC58CD">
        <w:t xml:space="preserve"> </w:t>
      </w:r>
      <w:r w:rsidR="00CC58CD">
        <w:rPr>
          <w:b/>
          <w:bCs/>
        </w:rPr>
        <w:t>four</w:t>
      </w:r>
      <w:r w:rsidR="00CC58CD">
        <w:t xml:space="preserve"> from:</w:t>
      </w:r>
    </w:p>
    <w:p w:rsidR="00CC58CD" w:rsidRDefault="00CC58CD" w:rsidP="00CC58CD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proofErr w:type="gramStart"/>
      <w:r>
        <w:t>project</w:t>
      </w:r>
      <w:proofErr w:type="gramEnd"/>
      <w:r>
        <w:t xml:space="preserve"> identified/named(1)</w:t>
      </w:r>
    </w:p>
    <w:p w:rsidR="00CC58CD" w:rsidRDefault="00CC58CD" w:rsidP="00CC58C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any international named large telescope, satellites, space probes and large particle accelerators</w:t>
      </w:r>
      <w:r>
        <w:br/>
      </w:r>
      <w:r>
        <w:rPr>
          <w:b/>
          <w:bCs/>
        </w:rPr>
        <w:t>accept</w:t>
      </w:r>
      <w:r>
        <w:t xml:space="preserve"> Hubble telescope</w:t>
      </w:r>
      <w:r>
        <w:br/>
      </w:r>
      <w:r>
        <w:rPr>
          <w:b/>
          <w:bCs/>
        </w:rPr>
        <w:t>do not accept</w:t>
      </w:r>
      <w:r>
        <w:t xml:space="preserve"> organisations e.g. NASA and European Space Agency (ESA) as projects</w:t>
      </w:r>
    </w:p>
    <w:p w:rsidR="00CC58CD" w:rsidRDefault="00CC58CD" w:rsidP="00CC58CD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proofErr w:type="gramStart"/>
      <w:r>
        <w:t>description</w:t>
      </w:r>
      <w:proofErr w:type="gramEnd"/>
      <w:r>
        <w:t xml:space="preserve"> of purpose of project (1)</w:t>
      </w:r>
    </w:p>
    <w:p w:rsidR="00CC58CD" w:rsidRDefault="00CC58CD" w:rsidP="00CC58C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accept</w:t>
      </w:r>
      <w:proofErr w:type="gramEnd"/>
      <w:r>
        <w:t xml:space="preserve"> any statement about what the project does</w:t>
      </w:r>
    </w:p>
    <w:p w:rsidR="00CC58CD" w:rsidRDefault="00CC58CD" w:rsidP="00CC58CD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proofErr w:type="gramStart"/>
      <w:r>
        <w:t>explanation</w:t>
      </w:r>
      <w:proofErr w:type="gramEnd"/>
      <w:r>
        <w:t xml:space="preserve"> relating to cost (1)</w:t>
      </w:r>
      <w:r>
        <w:br/>
        <w:t>explanation relating to pooling/sharing (1)</w:t>
      </w:r>
      <w:r>
        <w:br/>
        <w:t>expertise/(experienced) scientists (1)</w:t>
      </w:r>
      <w:r>
        <w:br/>
        <w:t>explanation relating to political factors (1)</w:t>
      </w:r>
      <w:r>
        <w:tab/>
        <w:t>4</w:t>
      </w:r>
    </w:p>
    <w:p w:rsidR="00CC58CD" w:rsidRDefault="00CC58CD" w:rsidP="00CC58C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the</w:t>
      </w:r>
      <w:proofErr w:type="gramEnd"/>
      <w:r>
        <w:t xml:space="preserve"> explanation marks are high demand marks and should not be awarded for vague/weak answers</w:t>
      </w:r>
      <w:r>
        <w:br/>
      </w:r>
      <w:r>
        <w:rPr>
          <w:b/>
          <w:bCs/>
        </w:rPr>
        <w:t>ignore</w:t>
      </w:r>
      <w:r>
        <w:t xml:space="preserve"> sharing data idea</w:t>
      </w:r>
      <w:r>
        <w:br/>
      </w:r>
      <w:r>
        <w:rPr>
          <w:b/>
          <w:bCs/>
        </w:rPr>
        <w:t>ignore</w:t>
      </w:r>
      <w:r>
        <w:t xml:space="preserve"> sharing locations idea</w:t>
      </w:r>
    </w:p>
    <w:p w:rsidR="00CC58CD" w:rsidRDefault="00CC58CD" w:rsidP="00CC58CD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proofErr w:type="gramStart"/>
      <w:r>
        <w:t>communication</w:t>
      </w:r>
      <w:proofErr w:type="gramEnd"/>
      <w:r>
        <w:t>: answer is presented in a clear and ordered manner (1)</w:t>
      </w:r>
      <w:r>
        <w:tab/>
        <w:t>1</w:t>
      </w:r>
    </w:p>
    <w:p w:rsidR="00CC58CD" w:rsidRDefault="00CC58CD" w:rsidP="00CC58C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candidate’s</w:t>
      </w:r>
      <w:proofErr w:type="gramEnd"/>
      <w:r>
        <w:t xml:space="preserve"> response must address the question</w:t>
      </w:r>
      <w:r>
        <w:br/>
        <w:t>must be understandable on first reading</w:t>
      </w:r>
      <w:r>
        <w:br/>
        <w:t>must consist of at least two sentences</w:t>
      </w:r>
    </w:p>
    <w:p w:rsidR="0036336B" w:rsidRDefault="0036336B"/>
    <w:p w:rsidR="00677013" w:rsidRDefault="00677013"/>
    <w:p w:rsidR="00677013" w:rsidRDefault="00677013"/>
    <w:p w:rsidR="00677013" w:rsidRDefault="00677013"/>
    <w:p w:rsidR="00677013" w:rsidRDefault="00677013"/>
    <w:p w:rsidR="00677013" w:rsidRDefault="00677013"/>
    <w:p w:rsidR="009C2214" w:rsidRDefault="009C2214"/>
    <w:p w:rsidR="009C2214" w:rsidRDefault="009C2214">
      <w:r>
        <w:lastRenderedPageBreak/>
        <w:t>7.</w:t>
      </w:r>
    </w:p>
    <w:p w:rsidR="009C2214" w:rsidRDefault="009C2214">
      <w:r>
        <w:rPr>
          <w:noProof/>
          <w:lang w:eastAsia="en-GB"/>
        </w:rPr>
        <w:drawing>
          <wp:inline distT="0" distB="0" distL="0" distR="0">
            <wp:extent cx="8181975" cy="3362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43" w:rsidRDefault="001E0E43">
      <w:r>
        <w:t>8. Each element, when given energy, can produce its own set of coloured emission lines in a spectrum. That element will also absorb wavelengths corresponding to those spectral lines from a continuous spectrum. By examining the absorption spectra from a star, these can be used to calculate the wavelengths of the absorption lines and the matched to the absorption spectra of different elements.</w:t>
      </w:r>
    </w:p>
    <w:p w:rsidR="001E0E43" w:rsidRDefault="001E0E43">
      <w:r>
        <w:t>The elements in the star can then be identified.</w:t>
      </w:r>
      <w:bookmarkStart w:id="0" w:name="_GoBack"/>
      <w:bookmarkEnd w:id="0"/>
    </w:p>
    <w:sectPr w:rsidR="001E0E43" w:rsidSect="00634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2"/>
    <w:rsid w:val="001E0E43"/>
    <w:rsid w:val="0036336B"/>
    <w:rsid w:val="00634DE2"/>
    <w:rsid w:val="00677013"/>
    <w:rsid w:val="00713A37"/>
    <w:rsid w:val="0072727E"/>
    <w:rsid w:val="009C2214"/>
    <w:rsid w:val="00C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2"/>
    <w:rPr>
      <w:rFonts w:ascii="Tahom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72727E"/>
    <w:pPr>
      <w:widowControl w:val="0"/>
      <w:tabs>
        <w:tab w:val="left" w:pos="567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72727E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indent1a">
    <w:name w:val="indent1(a)"/>
    <w:basedOn w:val="Normal"/>
    <w:uiPriority w:val="99"/>
    <w:rsid w:val="0072727E"/>
    <w:pPr>
      <w:widowControl w:val="0"/>
      <w:tabs>
        <w:tab w:val="left" w:pos="1134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72727E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CC58CD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2"/>
    <w:rPr>
      <w:rFonts w:ascii="Tahom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72727E"/>
    <w:pPr>
      <w:widowControl w:val="0"/>
      <w:tabs>
        <w:tab w:val="left" w:pos="567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72727E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indent1a">
    <w:name w:val="indent1(a)"/>
    <w:basedOn w:val="Normal"/>
    <w:uiPriority w:val="99"/>
    <w:rsid w:val="0072727E"/>
    <w:pPr>
      <w:widowControl w:val="0"/>
      <w:tabs>
        <w:tab w:val="left" w:pos="1134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72727E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CC58CD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378</Words>
  <Characters>2159</Characters>
  <Application>Microsoft Office Word</Application>
  <DocSecurity>0</DocSecurity>
  <Lines>17</Lines>
  <Paragraphs>5</Paragraphs>
  <ScaleCrop>false</ScaleCrop>
  <Company>Sibford School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Cath Harding</cp:lastModifiedBy>
  <cp:revision>7</cp:revision>
  <dcterms:created xsi:type="dcterms:W3CDTF">2013-03-31T08:54:00Z</dcterms:created>
  <dcterms:modified xsi:type="dcterms:W3CDTF">2013-04-03T05:41:00Z</dcterms:modified>
</cp:coreProperties>
</file>